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F1C" w:rsidRDefault="00364309">
      <w:pPr>
        <w:widowControl/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Secretaria Municipal de Educação de Sapucaia do Sul</w:t>
      </w:r>
      <w:r>
        <w:rPr>
          <w:noProof/>
          <w:lang w:val="pt-BR" w:eastAsia="pt-BR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-361949</wp:posOffset>
            </wp:positionH>
            <wp:positionV relativeFrom="paragraph">
              <wp:posOffset>0</wp:posOffset>
            </wp:positionV>
            <wp:extent cx="992188" cy="992188"/>
            <wp:effectExtent l="0" t="0" r="0" b="0"/>
            <wp:wrapNone/>
            <wp:docPr id="2" name="image1.png" descr="PREFEITURA DE SAPUCAIA DO... - Prefeitura de Sapucaia do Sul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REFEITURA DE SAPUCAIA DO... - Prefeitura de Sapucaia do Sul ..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2188" cy="9921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5048250</wp:posOffset>
            </wp:positionH>
            <wp:positionV relativeFrom="paragraph">
              <wp:posOffset>0</wp:posOffset>
            </wp:positionV>
            <wp:extent cx="918845" cy="914400"/>
            <wp:effectExtent l="0" t="0" r="0" b="0"/>
            <wp:wrapNone/>
            <wp:docPr id="1" name="image2.png" descr="https://lh7-rt.googleusercontent.com/docsz/AD_4nXdW1Yivfdo4LvPPLvkghTw-gSA1cJ_7Q3ee17uu_m-53yoSaGk6hGHC0Y1boJ5jK7_x5khCUerPTldEekzN98MahnCmv5gSC2j4kRyChsxSpgY9SBE_Mnwl14UjsuF83bFfOfQdMM-SFl2IvQATt6c?key=k5tCZ5pF-CJlXlqtKLaYry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ttps://lh7-rt.googleusercontent.com/docsz/AD_4nXdW1Yivfdo4LvPPLvkghTw-gSA1cJ_7Q3ee17uu_m-53yoSaGk6hGHC0Y1boJ5jK7_x5khCUerPTldEekzN98MahnCmv5gSC2j4kRyChsxSpgY9SBE_Mnwl14UjsuF83bFfOfQdMM-SFl2IvQATt6c?key=k5tCZ5pF-CJlXlqtKLaYryLl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8845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76F1C" w:rsidRDefault="00364309">
      <w:pPr>
        <w:pStyle w:val="Heading1"/>
        <w:spacing w:before="80" w:line="291" w:lineRule="auto"/>
        <w:ind w:left="23" w:right="9" w:firstLine="0"/>
      </w:pPr>
      <w:r>
        <w:t xml:space="preserve">                                                                                                                </w:t>
      </w:r>
    </w:p>
    <w:p w:rsidR="00F76F1C" w:rsidRDefault="00F76F1C">
      <w:pPr>
        <w:pStyle w:val="Heading1"/>
        <w:spacing w:before="80" w:line="291" w:lineRule="auto"/>
        <w:ind w:left="23" w:right="9" w:firstLine="0"/>
      </w:pPr>
    </w:p>
    <w:p w:rsidR="00F76F1C" w:rsidRDefault="00F76F1C"/>
    <w:p w:rsidR="00F76F1C" w:rsidRDefault="00F76F1C"/>
    <w:p w:rsidR="00F76F1C" w:rsidRPr="00364309" w:rsidRDefault="00364309">
      <w:pPr>
        <w:pStyle w:val="Heading1"/>
        <w:spacing w:before="80" w:line="291" w:lineRule="auto"/>
        <w:ind w:left="23" w:right="9" w:firstLine="0"/>
        <w:rPr>
          <w:b/>
        </w:rPr>
      </w:pPr>
      <w:r w:rsidRPr="00364309">
        <w:rPr>
          <w:b/>
        </w:rPr>
        <w:t>CHAMADA PÚBLICA PARA SELEÇÃO E COMPOSIÇÃO DE BANCO PARA PROFESSORES ALFABETIZADORES POPULARES NO ÂMBITO DO PROGRAMA BRASIL ALFABETIZADO - PBA</w:t>
      </w:r>
    </w:p>
    <w:p w:rsidR="00F76F1C" w:rsidRDefault="00364309">
      <w:pPr>
        <w:pBdr>
          <w:top w:val="nil"/>
          <w:left w:val="nil"/>
          <w:bottom w:val="nil"/>
          <w:right w:val="nil"/>
          <w:between w:val="nil"/>
        </w:pBdr>
        <w:spacing w:before="160" w:line="291" w:lineRule="auto"/>
        <w:ind w:left="23" w:right="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M</w:t>
      </w:r>
      <w:r>
        <w:rPr>
          <w:sz w:val="24"/>
          <w:szCs w:val="24"/>
        </w:rPr>
        <w:t>UNICÍPIO DE SAPUCAIA DO SUL</w:t>
      </w:r>
      <w:r>
        <w:rPr>
          <w:color w:val="000000"/>
          <w:sz w:val="24"/>
          <w:szCs w:val="24"/>
        </w:rPr>
        <w:t>, por intermédio da SECRETARIA MUNICIPAL DE EDUCAÇÃO, no uso de suas atribuições, te</w:t>
      </w:r>
      <w:r>
        <w:rPr>
          <w:color w:val="000000"/>
          <w:sz w:val="24"/>
          <w:szCs w:val="24"/>
        </w:rPr>
        <w:t>ndo em vista o disposto no artigo 1º da Lei nº 9.608, de 18 de fevereiro de 1.998, que dispõe sobre o serviço voluntário e dá outras providências, o disposto no art. 11, § 1º, da Lei nº 10.880, de 9 de junho de 2004, que institui o Programa de Apoio aos Si</w:t>
      </w:r>
      <w:r>
        <w:rPr>
          <w:color w:val="000000"/>
          <w:sz w:val="24"/>
          <w:szCs w:val="24"/>
        </w:rPr>
        <w:t>stemas de Ensino para Atendimento à Educação de Jovens e Adultos, dispõe sobre o repasse de recursos financeiros do Programa Brasil Alfabetizado - PBA, altera o art. 4º da Lei nº 9.424, de 24 de dezembro de 1996, e dá outras providências, Decreto nº 10.959</w:t>
      </w:r>
      <w:r>
        <w:rPr>
          <w:color w:val="000000"/>
          <w:sz w:val="24"/>
          <w:szCs w:val="24"/>
        </w:rPr>
        <w:t>, de 8 de fevereiro de 2022, que trata do Programa Brasil Alfabetizado, Decreto nº 12.048, de 5 de junho de 2024, que institui o Pacto Nacional pela Superação do Analfabetismo e Qualificação na Educação de Jovens e Adultos, Resolução nº 20, de 9 de setembr</w:t>
      </w:r>
      <w:r>
        <w:rPr>
          <w:color w:val="000000"/>
          <w:sz w:val="24"/>
          <w:szCs w:val="24"/>
        </w:rPr>
        <w:t>o de 2024, estabelece os procedimentos para a transferência de recursos financeiros para o Programa Brasil Alfabetizado (PBA) entre 2024 e 2027, torna público, para conhecimento dos interessados, que estão abertas as inscrições para a Chamada Pública desti</w:t>
      </w:r>
      <w:r>
        <w:rPr>
          <w:color w:val="000000"/>
          <w:sz w:val="24"/>
          <w:szCs w:val="24"/>
        </w:rPr>
        <w:t>nada à seleção de candidatos ao preenchimento de vagas de alfabetizadores populares para a prestação de atividade voluntária no âmbito do PBA.</w:t>
      </w:r>
    </w:p>
    <w:p w:rsidR="00F76F1C" w:rsidRDefault="00F76F1C">
      <w:pPr>
        <w:pBdr>
          <w:top w:val="nil"/>
          <w:left w:val="nil"/>
          <w:bottom w:val="nil"/>
          <w:right w:val="nil"/>
          <w:between w:val="nil"/>
        </w:pBdr>
        <w:spacing w:before="115"/>
        <w:rPr>
          <w:color w:val="000000"/>
          <w:sz w:val="24"/>
          <w:szCs w:val="24"/>
        </w:rPr>
      </w:pPr>
    </w:p>
    <w:p w:rsidR="00F76F1C" w:rsidRPr="00364309" w:rsidRDefault="00364309">
      <w:pPr>
        <w:pStyle w:val="Heading1"/>
        <w:numPr>
          <w:ilvl w:val="0"/>
          <w:numId w:val="3"/>
        </w:numPr>
        <w:tabs>
          <w:tab w:val="left" w:pos="271"/>
        </w:tabs>
        <w:ind w:left="271" w:hanging="248"/>
        <w:rPr>
          <w:b/>
        </w:rPr>
      </w:pPr>
      <w:r w:rsidRPr="00364309">
        <w:rPr>
          <w:b/>
        </w:rPr>
        <w:t>DAS DISPOSIÇÕES GERAIS</w:t>
      </w:r>
    </w:p>
    <w:p w:rsidR="00F76F1C" w:rsidRDefault="0036430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41"/>
        </w:tabs>
        <w:spacing w:before="221" w:line="295" w:lineRule="auto"/>
        <w:ind w:right="10" w:firstLine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 Chamada Pública para seleção de alfabetizadores populares será regida pela legislação vigente sendo executada, desenvolvida e organizada pela </w:t>
      </w:r>
      <w:r>
        <w:rPr>
          <w:sz w:val="24"/>
          <w:szCs w:val="24"/>
        </w:rPr>
        <w:t>Educação de Jovens e Adultos (EJA);</w:t>
      </w:r>
    </w:p>
    <w:p w:rsidR="00F76F1C" w:rsidRDefault="0036430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96"/>
        </w:tabs>
        <w:spacing w:before="157" w:line="291" w:lineRule="auto"/>
        <w:ind w:right="19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Esta Chamada Pública visa o preenchimento de vagas para a prestação de ativi</w:t>
      </w:r>
      <w:r>
        <w:rPr>
          <w:color w:val="000000"/>
          <w:sz w:val="24"/>
          <w:szCs w:val="24"/>
        </w:rPr>
        <w:t>dade</w:t>
      </w:r>
      <w:r w:rsidR="00684E53">
        <w:rPr>
          <w:color w:val="000000"/>
          <w:sz w:val="24"/>
          <w:szCs w:val="24"/>
        </w:rPr>
        <w:t xml:space="preserve"> voluntária, com atuação no PBA.</w:t>
      </w:r>
    </w:p>
    <w:p w:rsidR="00F76F1C" w:rsidRDefault="003643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2"/>
        </w:tabs>
        <w:spacing w:before="161" w:line="291" w:lineRule="auto"/>
        <w:ind w:left="23" w:right="13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 OBJETIVO: Selecionar alfabetizadores populares que atuarão no Programa Brasil Alfabetizado - PBA. O Programa atenderá estudantes não inseridos no sistema formal de ensino e serão criadas turmas de alfabetização nas zonas rurais e/ou urbanas.</w:t>
      </w:r>
    </w:p>
    <w:p w:rsidR="00F76F1C" w:rsidRDefault="00684E53">
      <w:pPr>
        <w:pBdr>
          <w:top w:val="nil"/>
          <w:left w:val="nil"/>
          <w:bottom w:val="nil"/>
          <w:right w:val="nil"/>
          <w:between w:val="nil"/>
        </w:pBdr>
        <w:tabs>
          <w:tab w:val="left" w:pos="282"/>
        </w:tabs>
        <w:spacing w:before="161" w:line="291" w:lineRule="auto"/>
        <w:ind w:right="13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 w:rsidR="00364309">
        <w:rPr>
          <w:sz w:val="24"/>
          <w:szCs w:val="24"/>
        </w:rPr>
        <w:t>Se</w:t>
      </w:r>
      <w:r w:rsidR="00364309">
        <w:rPr>
          <w:sz w:val="24"/>
          <w:szCs w:val="24"/>
        </w:rPr>
        <w:t xml:space="preserve">lecionar alfabetizadores populares para cadastro reserva, </w:t>
      </w:r>
      <w:r>
        <w:rPr>
          <w:sz w:val="24"/>
          <w:szCs w:val="24"/>
        </w:rPr>
        <w:t>para casos de formação de turma.</w:t>
      </w:r>
    </w:p>
    <w:p w:rsidR="00F76F1C" w:rsidRPr="00364309" w:rsidRDefault="00364309">
      <w:pPr>
        <w:pStyle w:val="Heading1"/>
        <w:numPr>
          <w:ilvl w:val="0"/>
          <w:numId w:val="3"/>
        </w:numPr>
        <w:tabs>
          <w:tab w:val="left" w:pos="271"/>
        </w:tabs>
        <w:spacing w:before="160"/>
        <w:ind w:left="271" w:hanging="248"/>
        <w:rPr>
          <w:b/>
        </w:rPr>
      </w:pPr>
      <w:r w:rsidRPr="00364309">
        <w:rPr>
          <w:b/>
        </w:rPr>
        <w:t>DO PERFIL DO ALFABETIZADOR POPULAR</w:t>
      </w:r>
    </w:p>
    <w:p w:rsidR="00F76F1C" w:rsidRDefault="0036430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06"/>
        </w:tabs>
        <w:spacing w:before="222" w:line="291" w:lineRule="auto"/>
        <w:ind w:right="24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Ser brasileiro nato, naturalizado ou gozar das prerrogativas previstas no artigo 12, § 1º da Constituição Federal;</w:t>
      </w:r>
    </w:p>
    <w:p w:rsidR="00F76F1C" w:rsidRDefault="0036430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01"/>
        </w:tabs>
        <w:spacing w:before="165"/>
        <w:ind w:left="401" w:hanging="37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 xml:space="preserve">     </w:t>
      </w:r>
      <w:r>
        <w:rPr>
          <w:color w:val="000000"/>
          <w:sz w:val="24"/>
          <w:szCs w:val="24"/>
        </w:rPr>
        <w:t>Ter, no mínimo, 18 anos de idade completos;</w:t>
      </w:r>
    </w:p>
    <w:p w:rsidR="00F76F1C" w:rsidRDefault="0036430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11"/>
        </w:tabs>
        <w:spacing w:before="221" w:line="291" w:lineRule="auto"/>
        <w:ind w:right="18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Ser capaz de desempenhar todas as atividades relativas à alfabetização de jovens, adultos e idos</w:t>
      </w:r>
      <w:r>
        <w:rPr>
          <w:sz w:val="24"/>
          <w:szCs w:val="24"/>
        </w:rPr>
        <w:t>os;</w:t>
      </w:r>
    </w:p>
    <w:p w:rsidR="00F76F1C" w:rsidRDefault="0036430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11"/>
        </w:tabs>
        <w:spacing w:before="221" w:line="291" w:lineRule="auto"/>
        <w:ind w:right="18" w:firstLine="0"/>
        <w:jc w:val="both"/>
        <w:rPr>
          <w:sz w:val="24"/>
          <w:szCs w:val="24"/>
        </w:rPr>
      </w:pPr>
      <w:r>
        <w:rPr>
          <w:sz w:val="24"/>
          <w:szCs w:val="24"/>
        </w:rPr>
        <w:t>Dependerá de celebração prévia de termo de compromisso (Anexo I);</w:t>
      </w:r>
    </w:p>
    <w:p w:rsidR="00F76F1C" w:rsidRDefault="00364309">
      <w:pPr>
        <w:numPr>
          <w:ilvl w:val="1"/>
          <w:numId w:val="3"/>
        </w:numPr>
        <w:tabs>
          <w:tab w:val="left" w:pos="413"/>
        </w:tabs>
        <w:spacing w:before="80" w:line="291" w:lineRule="auto"/>
        <w:ind w:left="0" w:right="26" w:firstLine="0"/>
        <w:jc w:val="both"/>
      </w:pPr>
      <w:r>
        <w:rPr>
          <w:sz w:val="24"/>
          <w:szCs w:val="24"/>
        </w:rPr>
        <w:t>Cumprir com as determinações desta Chamada Púb</w:t>
      </w:r>
      <w:r>
        <w:rPr>
          <w:sz w:val="24"/>
          <w:szCs w:val="24"/>
        </w:rPr>
        <w:t>lica e demais requisitos da Resolução nº 20, de 9 de setembro de 2024;</w:t>
      </w:r>
    </w:p>
    <w:p w:rsidR="00F76F1C" w:rsidRDefault="00364309">
      <w:pPr>
        <w:numPr>
          <w:ilvl w:val="1"/>
          <w:numId w:val="3"/>
        </w:numPr>
        <w:tabs>
          <w:tab w:val="left" w:pos="401"/>
        </w:tabs>
        <w:spacing w:before="160"/>
        <w:ind w:hanging="23"/>
      </w:pPr>
      <w:r>
        <w:rPr>
          <w:sz w:val="24"/>
          <w:szCs w:val="24"/>
        </w:rPr>
        <w:t>Ter formação e experiência, conforme especificação desta Chamada Pública:</w:t>
      </w:r>
    </w:p>
    <w:p w:rsidR="00F76F1C" w:rsidRDefault="00364309">
      <w:pPr>
        <w:tabs>
          <w:tab w:val="left" w:pos="401"/>
        </w:tabs>
        <w:spacing w:before="160"/>
        <w:ind w:left="23"/>
        <w:rPr>
          <w:sz w:val="24"/>
          <w:szCs w:val="24"/>
        </w:rPr>
      </w:pPr>
      <w:r>
        <w:rPr>
          <w:sz w:val="24"/>
          <w:szCs w:val="24"/>
        </w:rPr>
        <w:t>3.6.1  Da formação: Curso de Magistério completo e/ou Graduação em Licenciatura em Pedagogia, cursando a partir</w:t>
      </w:r>
      <w:r>
        <w:rPr>
          <w:sz w:val="24"/>
          <w:szCs w:val="24"/>
        </w:rPr>
        <w:t xml:space="preserve"> do 6º semestre ou concluído.</w:t>
      </w:r>
    </w:p>
    <w:p w:rsidR="00F76F1C" w:rsidRDefault="00364309">
      <w:pPr>
        <w:tabs>
          <w:tab w:val="left" w:pos="401"/>
        </w:tabs>
        <w:spacing w:before="160"/>
        <w:ind w:left="23"/>
        <w:rPr>
          <w:sz w:val="24"/>
          <w:szCs w:val="24"/>
        </w:rPr>
      </w:pPr>
      <w:r>
        <w:rPr>
          <w:sz w:val="24"/>
          <w:szCs w:val="24"/>
        </w:rPr>
        <w:t>3.6.2  Da experiência: Preferencialmente com experiência no magistério, ou que já tenha atuado com alfabetização, ou que já tenha atuado com o público de jovens e adultos, ou experiência como auxiliar de educação.</w:t>
      </w:r>
    </w:p>
    <w:p w:rsidR="00F76F1C" w:rsidRDefault="00364309">
      <w:pPr>
        <w:tabs>
          <w:tab w:val="left" w:pos="401"/>
        </w:tabs>
        <w:spacing w:before="160"/>
        <w:ind w:left="23"/>
        <w:jc w:val="both"/>
        <w:rPr>
          <w:sz w:val="24"/>
          <w:szCs w:val="24"/>
        </w:rPr>
      </w:pPr>
      <w:r>
        <w:rPr>
          <w:sz w:val="24"/>
          <w:szCs w:val="24"/>
        </w:rPr>
        <w:t>3.7    Ter disponibilidade, conforme determinado na Resolução nº 20, no Termo de Compromisso dos Alfabetizadores, Anexo I da presente Chamada Pública, assinado pelo voluntário.</w:t>
      </w:r>
    </w:p>
    <w:p w:rsidR="00F76F1C" w:rsidRDefault="00364309">
      <w:pPr>
        <w:tabs>
          <w:tab w:val="left" w:pos="401"/>
        </w:tabs>
        <w:spacing w:before="160"/>
        <w:ind w:left="23"/>
        <w:jc w:val="both"/>
        <w:rPr>
          <w:sz w:val="24"/>
          <w:szCs w:val="24"/>
        </w:rPr>
      </w:pPr>
      <w:r>
        <w:rPr>
          <w:sz w:val="24"/>
          <w:szCs w:val="24"/>
        </w:rPr>
        <w:t>3.8  Ter disponibilidade para participar da formação inicial e da formação cont</w:t>
      </w:r>
      <w:r>
        <w:rPr>
          <w:sz w:val="24"/>
          <w:szCs w:val="24"/>
        </w:rPr>
        <w:t>inuada que ocorrerá durante a execução do Programa, conforme Termo de Compromisso, assinado pelo voluntário, assegurando a sua participação.</w:t>
      </w:r>
    </w:p>
    <w:p w:rsidR="00F76F1C" w:rsidRDefault="00364309">
      <w:pPr>
        <w:tabs>
          <w:tab w:val="left" w:pos="401"/>
        </w:tabs>
        <w:spacing w:before="160"/>
        <w:ind w:left="23"/>
        <w:jc w:val="both"/>
        <w:rPr>
          <w:sz w:val="24"/>
          <w:szCs w:val="24"/>
        </w:rPr>
      </w:pPr>
      <w:r>
        <w:rPr>
          <w:sz w:val="24"/>
          <w:szCs w:val="24"/>
        </w:rPr>
        <w:t>3.9  A atuação dos alfabetizadores no Programa Brasil Alfabetizado será considerada de caráter voluntário, não conf</w:t>
      </w:r>
      <w:r>
        <w:rPr>
          <w:sz w:val="24"/>
          <w:szCs w:val="24"/>
        </w:rPr>
        <w:t>igurando vínculo empregatício para qualquer fim.</w:t>
      </w:r>
    </w:p>
    <w:p w:rsidR="00F76F1C" w:rsidRDefault="00364309">
      <w:pPr>
        <w:pStyle w:val="Heading1"/>
        <w:tabs>
          <w:tab w:val="left" w:pos="-6"/>
        </w:tabs>
        <w:spacing w:before="161"/>
        <w:ind w:left="0" w:firstLine="0"/>
        <w:jc w:val="left"/>
      </w:pPr>
      <w:bookmarkStart w:id="0" w:name="_heading=h.vrvfaxt4l6ab" w:colFirst="0" w:colLast="0"/>
      <w:bookmarkEnd w:id="0"/>
      <w:r>
        <w:t>4</w:t>
      </w:r>
      <w:r w:rsidRPr="00364309">
        <w:rPr>
          <w:b/>
        </w:rPr>
        <w:t>.DAS ATRIBUIÇÕES DO ALFABETIZADOR POPULAR</w:t>
      </w:r>
    </w:p>
    <w:p w:rsidR="00F76F1C" w:rsidRDefault="00364309">
      <w:pPr>
        <w:tabs>
          <w:tab w:val="left" w:pos="396"/>
        </w:tabs>
        <w:spacing w:before="221" w:line="291" w:lineRule="auto"/>
        <w:ind w:left="23" w:right="22"/>
        <w:rPr>
          <w:sz w:val="24"/>
          <w:szCs w:val="24"/>
        </w:rPr>
      </w:pPr>
      <w:r>
        <w:rPr>
          <w:sz w:val="24"/>
          <w:szCs w:val="24"/>
        </w:rPr>
        <w:t>4.1     Realizar trabalho voluntário de alfabetização em turmas de jovens, adultos e idosos, nos termos do Programa Brasil Alfabetizado - PBA;</w:t>
      </w:r>
    </w:p>
    <w:p w:rsidR="00F76F1C" w:rsidRDefault="00364309">
      <w:pPr>
        <w:tabs>
          <w:tab w:val="left" w:pos="396"/>
        </w:tabs>
        <w:spacing w:before="161" w:line="291" w:lineRule="auto"/>
        <w:ind w:right="18"/>
        <w:rPr>
          <w:sz w:val="24"/>
          <w:szCs w:val="24"/>
        </w:rPr>
      </w:pPr>
      <w:r>
        <w:rPr>
          <w:sz w:val="24"/>
          <w:szCs w:val="24"/>
        </w:rPr>
        <w:t xml:space="preserve">4.2     Desenvolver, </w:t>
      </w:r>
      <w:r>
        <w:rPr>
          <w:sz w:val="24"/>
          <w:szCs w:val="24"/>
        </w:rPr>
        <w:t>com o auxílio do gestor local, ações de acompanhamento e registro da frequência dos alfabetizandos;</w:t>
      </w:r>
    </w:p>
    <w:p w:rsidR="00F76F1C" w:rsidRDefault="00364309">
      <w:pPr>
        <w:tabs>
          <w:tab w:val="left" w:pos="396"/>
        </w:tabs>
        <w:spacing w:before="165"/>
        <w:rPr>
          <w:sz w:val="24"/>
          <w:szCs w:val="24"/>
        </w:rPr>
      </w:pPr>
      <w:r>
        <w:rPr>
          <w:sz w:val="24"/>
          <w:szCs w:val="24"/>
        </w:rPr>
        <w:t>4.3     Participar, obrigatoriamente, da formação continuada;</w:t>
      </w:r>
    </w:p>
    <w:p w:rsidR="00F76F1C" w:rsidRDefault="00364309">
      <w:pPr>
        <w:tabs>
          <w:tab w:val="left" w:pos="421"/>
        </w:tabs>
        <w:spacing w:before="222" w:line="291" w:lineRule="auto"/>
        <w:ind w:right="15"/>
        <w:rPr>
          <w:sz w:val="24"/>
          <w:szCs w:val="24"/>
        </w:rPr>
      </w:pPr>
      <w:r>
        <w:rPr>
          <w:sz w:val="24"/>
          <w:szCs w:val="24"/>
        </w:rPr>
        <w:t>4.4     Desenvolver, juntamente o gestor local, o plano pedagógico das aulas de modo a assegurar o desenvolvimento dos alfabetizandos;</w:t>
      </w:r>
    </w:p>
    <w:p w:rsidR="00F76F1C" w:rsidRDefault="00364309">
      <w:pPr>
        <w:tabs>
          <w:tab w:val="left" w:pos="401"/>
        </w:tabs>
        <w:spacing w:before="160"/>
        <w:rPr>
          <w:sz w:val="24"/>
          <w:szCs w:val="24"/>
        </w:rPr>
      </w:pPr>
      <w:r>
        <w:rPr>
          <w:sz w:val="24"/>
          <w:szCs w:val="24"/>
        </w:rPr>
        <w:t>4.5     Orientar e acompanhar as produções mensais dos alfabetizandos;</w:t>
      </w:r>
    </w:p>
    <w:p w:rsidR="00F76F1C" w:rsidRDefault="00364309">
      <w:pPr>
        <w:tabs>
          <w:tab w:val="left" w:pos="396"/>
        </w:tabs>
        <w:spacing w:before="222" w:line="291" w:lineRule="auto"/>
        <w:ind w:right="22"/>
        <w:rPr>
          <w:sz w:val="24"/>
          <w:szCs w:val="24"/>
        </w:rPr>
      </w:pPr>
      <w:r>
        <w:rPr>
          <w:sz w:val="24"/>
          <w:szCs w:val="24"/>
        </w:rPr>
        <w:t>4.6     Registrar as produções dos alfabetizandos,</w:t>
      </w:r>
      <w:r>
        <w:rPr>
          <w:sz w:val="24"/>
          <w:szCs w:val="24"/>
        </w:rPr>
        <w:t xml:space="preserve"> por meio de portfólios, relatórios de sala de aula e acompanhamento das atividades programadas;</w:t>
      </w:r>
    </w:p>
    <w:p w:rsidR="00F76F1C" w:rsidRDefault="00364309">
      <w:pPr>
        <w:tabs>
          <w:tab w:val="left" w:pos="406"/>
        </w:tabs>
        <w:spacing w:before="160" w:line="291" w:lineRule="auto"/>
        <w:ind w:right="21"/>
        <w:rPr>
          <w:sz w:val="24"/>
          <w:szCs w:val="24"/>
        </w:rPr>
      </w:pPr>
      <w:r>
        <w:rPr>
          <w:sz w:val="24"/>
          <w:szCs w:val="24"/>
        </w:rPr>
        <w:t>4.7    Avaliar continuamente as habilidades e conhecimentos dos alfabetizandos durante o período do Programa;</w:t>
      </w:r>
    </w:p>
    <w:p w:rsidR="00F76F1C" w:rsidRDefault="00364309">
      <w:pPr>
        <w:tabs>
          <w:tab w:val="left" w:pos="401"/>
        </w:tabs>
        <w:spacing w:before="165"/>
        <w:rPr>
          <w:sz w:val="24"/>
          <w:szCs w:val="24"/>
        </w:rPr>
      </w:pPr>
      <w:r>
        <w:rPr>
          <w:sz w:val="24"/>
          <w:szCs w:val="24"/>
        </w:rPr>
        <w:t>4.8    Realizar planejamentos individuais e colet</w:t>
      </w:r>
      <w:r>
        <w:rPr>
          <w:sz w:val="24"/>
          <w:szCs w:val="24"/>
        </w:rPr>
        <w:t>ivos;</w:t>
      </w:r>
    </w:p>
    <w:p w:rsidR="00F76F1C" w:rsidRDefault="00364309">
      <w:pPr>
        <w:tabs>
          <w:tab w:val="left" w:pos="401"/>
        </w:tabs>
        <w:spacing w:before="221"/>
        <w:rPr>
          <w:sz w:val="24"/>
          <w:szCs w:val="24"/>
        </w:rPr>
      </w:pPr>
      <w:r>
        <w:rPr>
          <w:sz w:val="24"/>
          <w:szCs w:val="24"/>
        </w:rPr>
        <w:t>4.9    Realizar a distribuição e o controle do material didático;</w:t>
      </w:r>
    </w:p>
    <w:p w:rsidR="00F76F1C" w:rsidRDefault="00364309">
      <w:pPr>
        <w:tabs>
          <w:tab w:val="left" w:pos="540"/>
        </w:tabs>
        <w:spacing w:before="222" w:line="291" w:lineRule="auto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4.10  Localizar, identificar, mobilizar e preencher a ficha de cadastramento dos jovens, adultos e idosos não alfabetizados, observando a quantidade mínima de 15 </w:t>
      </w:r>
      <w:r>
        <w:rPr>
          <w:sz w:val="24"/>
          <w:szCs w:val="24"/>
        </w:rPr>
        <w:lastRenderedPageBreak/>
        <w:t>alfabetizandos por turma na zona urbana e de 10 alunos por turma na zona rural.</w:t>
      </w:r>
    </w:p>
    <w:p w:rsidR="00F76F1C" w:rsidRDefault="00364309">
      <w:pPr>
        <w:tabs>
          <w:tab w:val="left" w:pos="525"/>
        </w:tabs>
        <w:spacing w:before="160"/>
        <w:jc w:val="both"/>
        <w:rPr>
          <w:sz w:val="24"/>
          <w:szCs w:val="24"/>
        </w:rPr>
      </w:pPr>
      <w:r>
        <w:rPr>
          <w:sz w:val="24"/>
          <w:szCs w:val="24"/>
        </w:rPr>
        <w:t>4.11   Acompan</w:t>
      </w:r>
      <w:r>
        <w:rPr>
          <w:sz w:val="24"/>
          <w:szCs w:val="24"/>
        </w:rPr>
        <w:t>har a aplicação das avaliações dos alfabetizandos;</w:t>
      </w:r>
    </w:p>
    <w:p w:rsidR="00F76F1C" w:rsidRDefault="00364309">
      <w:pPr>
        <w:tabs>
          <w:tab w:val="left" w:pos="525"/>
        </w:tabs>
        <w:spacing w:before="160"/>
        <w:jc w:val="both"/>
        <w:rPr>
          <w:sz w:val="24"/>
          <w:szCs w:val="24"/>
        </w:rPr>
      </w:pPr>
      <w:r>
        <w:rPr>
          <w:sz w:val="24"/>
          <w:szCs w:val="24"/>
        </w:rPr>
        <w:t>4.12   Elaborar relatório das atividades planejadas e desenvolvidas durante o mês;</w:t>
      </w:r>
    </w:p>
    <w:p w:rsidR="00F76F1C" w:rsidRDefault="00364309">
      <w:pPr>
        <w:tabs>
          <w:tab w:val="left" w:pos="525"/>
        </w:tabs>
        <w:spacing w:before="160"/>
        <w:jc w:val="both"/>
        <w:rPr>
          <w:sz w:val="24"/>
          <w:szCs w:val="24"/>
        </w:rPr>
      </w:pPr>
      <w:r>
        <w:rPr>
          <w:sz w:val="24"/>
          <w:szCs w:val="24"/>
        </w:rPr>
        <w:t>4.13  Encaminhar relatório dos alfabetizandos infrequentes ou desistentes de sua turma ao Gestor Local para visita do seto</w:t>
      </w:r>
      <w:r>
        <w:rPr>
          <w:sz w:val="24"/>
          <w:szCs w:val="24"/>
        </w:rPr>
        <w:t xml:space="preserve">r das Relações Comunitárias, visando à permanência deles em sala de alfabetização e posterior continuidade dos estudos; </w:t>
      </w:r>
    </w:p>
    <w:p w:rsidR="00F76F1C" w:rsidRDefault="00364309">
      <w:pPr>
        <w:tabs>
          <w:tab w:val="left" w:pos="525"/>
        </w:tabs>
        <w:spacing w:before="160"/>
        <w:jc w:val="both"/>
        <w:rPr>
          <w:sz w:val="24"/>
          <w:szCs w:val="24"/>
        </w:rPr>
      </w:pPr>
      <w:r>
        <w:rPr>
          <w:sz w:val="24"/>
          <w:szCs w:val="24"/>
        </w:rPr>
        <w:t>4.14   Informar ao gestor local a presença de novos alfabetizandos, inclusive incluir os nomes na lista de frequência e preencher sua f</w:t>
      </w:r>
      <w:r>
        <w:rPr>
          <w:sz w:val="24"/>
          <w:szCs w:val="24"/>
        </w:rPr>
        <w:t>icha de cadastro para ser entregue ao gestor local;</w:t>
      </w:r>
    </w:p>
    <w:p w:rsidR="00F76F1C" w:rsidRDefault="00364309">
      <w:pPr>
        <w:tabs>
          <w:tab w:val="left" w:pos="535"/>
        </w:tabs>
        <w:spacing w:before="160" w:line="291" w:lineRule="auto"/>
        <w:ind w:right="17"/>
        <w:jc w:val="both"/>
        <w:rPr>
          <w:sz w:val="24"/>
          <w:szCs w:val="24"/>
        </w:rPr>
      </w:pPr>
      <w:r>
        <w:rPr>
          <w:sz w:val="24"/>
          <w:szCs w:val="24"/>
        </w:rPr>
        <w:t>4.15 Informar ao gestor local as alterações cadastrais dos alfabetizandos e mudanças de endereço do alfabetizador ou da turma.</w:t>
      </w:r>
    </w:p>
    <w:p w:rsidR="00F76F1C" w:rsidRPr="00364309" w:rsidRDefault="00364309">
      <w:pPr>
        <w:pStyle w:val="Heading1"/>
        <w:tabs>
          <w:tab w:val="left" w:pos="-6"/>
        </w:tabs>
        <w:spacing w:before="165"/>
        <w:ind w:left="272" w:hanging="272"/>
        <w:rPr>
          <w:b/>
        </w:rPr>
      </w:pPr>
      <w:r w:rsidRPr="00364309">
        <w:rPr>
          <w:b/>
        </w:rPr>
        <w:t>5. DOS PROCEDIMENTOS DE SELEÇÃO</w:t>
      </w:r>
    </w:p>
    <w:p w:rsidR="00F76F1C" w:rsidRDefault="00364309">
      <w:pPr>
        <w:tabs>
          <w:tab w:val="left" w:pos="465"/>
        </w:tabs>
        <w:spacing w:before="222" w:line="291" w:lineRule="auto"/>
        <w:ind w:left="23" w:right="12"/>
        <w:jc w:val="both"/>
        <w:rPr>
          <w:sz w:val="24"/>
          <w:szCs w:val="24"/>
        </w:rPr>
      </w:pPr>
      <w:r>
        <w:rPr>
          <w:sz w:val="24"/>
          <w:szCs w:val="24"/>
        </w:rPr>
        <w:t>5.1 O processo de seleção dos alfabetizadores</w:t>
      </w:r>
      <w:r>
        <w:rPr>
          <w:sz w:val="24"/>
          <w:szCs w:val="24"/>
        </w:rPr>
        <w:t xml:space="preserve"> será realizado por uma comissão constituída por profissionais designados pela Secretaria de Educação, e constará das seguintes etapas, cada uma avaliada mediante escala de 0 a 10:</w:t>
      </w:r>
    </w:p>
    <w:p w:rsidR="00F76F1C" w:rsidRDefault="00364309">
      <w:pPr>
        <w:spacing w:before="160" w:line="291" w:lineRule="auto"/>
        <w:ind w:left="23" w:right="19"/>
        <w:jc w:val="both"/>
        <w:rPr>
          <w:sz w:val="24"/>
          <w:szCs w:val="24"/>
        </w:rPr>
      </w:pPr>
      <w:r>
        <w:rPr>
          <w:sz w:val="24"/>
          <w:szCs w:val="24"/>
        </w:rPr>
        <w:t>Etapa 1: Análise do Currículo do candidato observando as devidas comprovaçõ</w:t>
      </w:r>
      <w:r>
        <w:rPr>
          <w:sz w:val="24"/>
          <w:szCs w:val="24"/>
        </w:rPr>
        <w:t>es/certificados, com vistas a conhecer a formação acadêmica e a experiência profissional do candidato;</w:t>
      </w:r>
    </w:p>
    <w:p w:rsidR="00F76F1C" w:rsidRDefault="00364309">
      <w:pPr>
        <w:spacing w:before="161" w:line="291" w:lineRule="auto"/>
        <w:ind w:left="23" w:right="25"/>
        <w:jc w:val="both"/>
        <w:rPr>
          <w:sz w:val="24"/>
          <w:szCs w:val="24"/>
        </w:rPr>
      </w:pPr>
      <w:r>
        <w:rPr>
          <w:sz w:val="24"/>
          <w:szCs w:val="24"/>
        </w:rPr>
        <w:t>Etapa 2: Entrevista com o candidato para conhecer seu perfil e potencial profissional, bem como a expertise em alfabetização;</w:t>
      </w:r>
    </w:p>
    <w:p w:rsidR="00F76F1C" w:rsidRDefault="00364309">
      <w:pPr>
        <w:spacing w:before="161" w:line="291" w:lineRule="auto"/>
        <w:ind w:left="23" w:right="25"/>
        <w:jc w:val="both"/>
        <w:rPr>
          <w:sz w:val="24"/>
          <w:szCs w:val="24"/>
        </w:rPr>
      </w:pPr>
      <w:r>
        <w:rPr>
          <w:sz w:val="24"/>
          <w:szCs w:val="24"/>
        </w:rPr>
        <w:t>5.1.1 Inscrição: O candidat</w:t>
      </w:r>
      <w:r>
        <w:rPr>
          <w:sz w:val="24"/>
          <w:szCs w:val="24"/>
        </w:rPr>
        <w:t xml:space="preserve">o deverá enviar currículo para análise, e informar no assunto do e-mail: Cadastro para banco de professor alfabetizador. Endereço de e-mail para inscrição: </w:t>
      </w:r>
      <w:hyperlink r:id="rId8">
        <w:r>
          <w:rPr>
            <w:color w:val="1155CC"/>
            <w:sz w:val="24"/>
            <w:szCs w:val="24"/>
            <w:u w:val="single"/>
          </w:rPr>
          <w:t>coord.eja@edu.sapucaiadosul.rs.gov.br</w:t>
        </w:r>
      </w:hyperlink>
    </w:p>
    <w:p w:rsidR="00F76F1C" w:rsidRDefault="00364309">
      <w:pPr>
        <w:spacing w:before="161" w:line="291" w:lineRule="auto"/>
        <w:ind w:left="23" w:right="25"/>
        <w:jc w:val="both"/>
        <w:rPr>
          <w:sz w:val="24"/>
          <w:szCs w:val="24"/>
        </w:rPr>
      </w:pPr>
      <w:r>
        <w:rPr>
          <w:sz w:val="24"/>
          <w:szCs w:val="24"/>
        </w:rPr>
        <w:t>5.2 A entrevista será realizada no dia 05 de julho de 2025 no horário das 13h às 19h em formato presencial. O candidato que realizou a inscrição por email receberá informações sobre a data, horário e endereço da entrevista pelo e-mail cadastrado;</w:t>
      </w:r>
    </w:p>
    <w:tbl>
      <w:tblPr>
        <w:tblStyle w:val="a"/>
        <w:tblpPr w:leftFromText="180" w:rightFromText="180" w:topFromText="180" w:bottomFromText="180" w:vertAnchor="text" w:tblpX="-21"/>
        <w:tblW w:w="907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9076"/>
      </w:tblGrid>
      <w:tr w:rsidR="00F76F1C">
        <w:trPr>
          <w:cantSplit/>
          <w:trHeight w:val="360"/>
          <w:tblHeader/>
        </w:trPr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76F1C" w:rsidRDefault="00364309">
            <w:pPr>
              <w:spacing w:before="161" w:line="327" w:lineRule="auto"/>
              <w:ind w:right="25"/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5.3</w:t>
            </w:r>
            <w:r>
              <w:rPr>
                <w:color w:val="222222"/>
                <w:sz w:val="24"/>
                <w:szCs w:val="24"/>
              </w:rPr>
              <w:t xml:space="preserve"> Serão classificados os candidatos que obtiverem média igual ou superior a 6,0 pontos nas duas etapas avaliadas, totalizando no mínimo 12 pontos;</w:t>
            </w:r>
          </w:p>
        </w:tc>
      </w:tr>
    </w:tbl>
    <w:p w:rsidR="00F76F1C" w:rsidRDefault="00364309">
      <w:pPr>
        <w:tabs>
          <w:tab w:val="left" w:pos="416"/>
        </w:tabs>
        <w:spacing w:before="165" w:line="291" w:lineRule="auto"/>
        <w:ind w:right="16"/>
        <w:jc w:val="both"/>
        <w:rPr>
          <w:sz w:val="24"/>
          <w:szCs w:val="24"/>
        </w:rPr>
      </w:pPr>
      <w:r>
        <w:rPr>
          <w:sz w:val="24"/>
          <w:szCs w:val="24"/>
        </w:rPr>
        <w:t>5.4 Em caso de empate, será classificado o candidato com maior tempo de experiência em atividades de alfabeti</w:t>
      </w:r>
      <w:r>
        <w:rPr>
          <w:sz w:val="24"/>
          <w:szCs w:val="24"/>
        </w:rPr>
        <w:t>zação e, persistindo o empate, será classificado o candidato de maior idade;</w:t>
      </w:r>
    </w:p>
    <w:p w:rsidR="00F76F1C" w:rsidRDefault="00684E53">
      <w:pPr>
        <w:tabs>
          <w:tab w:val="left" w:pos="411"/>
        </w:tabs>
        <w:spacing w:before="161" w:line="297" w:lineRule="auto"/>
        <w:ind w:right="25"/>
        <w:jc w:val="both"/>
        <w:rPr>
          <w:sz w:val="24"/>
          <w:szCs w:val="24"/>
        </w:rPr>
      </w:pPr>
      <w:r>
        <w:rPr>
          <w:sz w:val="24"/>
          <w:szCs w:val="24"/>
        </w:rPr>
        <w:t>5.5</w:t>
      </w:r>
      <w:r w:rsidR="00364309">
        <w:rPr>
          <w:sz w:val="24"/>
          <w:szCs w:val="24"/>
        </w:rPr>
        <w:t xml:space="preserve">  Os resultados serão divulgados, considerando a soma das notas nas duas etapas, por ordem de classificação;</w:t>
      </w:r>
    </w:p>
    <w:p w:rsidR="00F76F1C" w:rsidRDefault="00684E53">
      <w:pPr>
        <w:tabs>
          <w:tab w:val="left" w:pos="406"/>
        </w:tabs>
        <w:spacing w:before="154" w:line="291" w:lineRule="auto"/>
        <w:ind w:left="23" w:right="17"/>
        <w:jc w:val="both"/>
        <w:rPr>
          <w:sz w:val="24"/>
          <w:szCs w:val="24"/>
        </w:rPr>
      </w:pPr>
      <w:r>
        <w:rPr>
          <w:sz w:val="24"/>
          <w:szCs w:val="24"/>
        </w:rPr>
        <w:t>5.6</w:t>
      </w:r>
      <w:r w:rsidR="00364309">
        <w:rPr>
          <w:sz w:val="24"/>
          <w:szCs w:val="24"/>
        </w:rPr>
        <w:t xml:space="preserve">  A divulgação d</w:t>
      </w:r>
      <w:r>
        <w:rPr>
          <w:sz w:val="24"/>
          <w:szCs w:val="24"/>
        </w:rPr>
        <w:t>o resultado final será no dia 04 de julho</w:t>
      </w:r>
      <w:r w:rsidR="00364309">
        <w:rPr>
          <w:sz w:val="24"/>
          <w:szCs w:val="24"/>
        </w:rPr>
        <w:t xml:space="preserve"> de 202</w:t>
      </w:r>
      <w:r w:rsidR="00364309">
        <w:rPr>
          <w:sz w:val="24"/>
          <w:szCs w:val="24"/>
        </w:rPr>
        <w:t>5, na página eletrônica da Prefeitura de Sapucaia do Sul;</w:t>
      </w:r>
    </w:p>
    <w:p w:rsidR="00F76F1C" w:rsidRDefault="00684E53">
      <w:pPr>
        <w:tabs>
          <w:tab w:val="left" w:pos="480"/>
        </w:tabs>
        <w:spacing w:before="160" w:line="291" w:lineRule="auto"/>
        <w:ind w:left="23" w:right="26"/>
        <w:jc w:val="both"/>
        <w:rPr>
          <w:sz w:val="24"/>
          <w:szCs w:val="24"/>
        </w:rPr>
      </w:pPr>
      <w:r>
        <w:rPr>
          <w:sz w:val="24"/>
          <w:szCs w:val="24"/>
        </w:rPr>
        <w:t>5.7</w:t>
      </w:r>
      <w:r w:rsidR="00364309">
        <w:rPr>
          <w:sz w:val="24"/>
          <w:szCs w:val="24"/>
        </w:rPr>
        <w:t xml:space="preserve"> Os candidatos classificáveis comporão um banco de reserva e poderão ser chamados, à posteriori, havendo casos de vacância.</w:t>
      </w:r>
    </w:p>
    <w:p w:rsidR="00F76F1C" w:rsidRDefault="00684E53">
      <w:pPr>
        <w:tabs>
          <w:tab w:val="left" w:pos="480"/>
        </w:tabs>
        <w:spacing w:before="160" w:line="291" w:lineRule="auto"/>
        <w:ind w:left="23" w:right="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5.8</w:t>
      </w:r>
      <w:r w:rsidR="00364309">
        <w:rPr>
          <w:sz w:val="24"/>
          <w:szCs w:val="24"/>
        </w:rPr>
        <w:t xml:space="preserve">  Os candidatos deverão apresentar, no ato da inscrição, os seguintes documentos:</w:t>
      </w:r>
    </w:p>
    <w:p w:rsidR="00F76F1C" w:rsidRDefault="00364309">
      <w:pPr>
        <w:numPr>
          <w:ilvl w:val="0"/>
          <w:numId w:val="1"/>
        </w:numPr>
        <w:tabs>
          <w:tab w:val="left" w:pos="480"/>
        </w:tabs>
        <w:spacing w:before="160" w:line="291" w:lineRule="auto"/>
        <w:ind w:right="26"/>
        <w:jc w:val="both"/>
        <w:rPr>
          <w:sz w:val="24"/>
          <w:szCs w:val="24"/>
        </w:rPr>
      </w:pPr>
      <w:r>
        <w:rPr>
          <w:sz w:val="24"/>
          <w:szCs w:val="24"/>
        </w:rPr>
        <w:t>identidade e CPF em arquivo;</w:t>
      </w:r>
    </w:p>
    <w:p w:rsidR="00F76F1C" w:rsidRDefault="00364309">
      <w:pPr>
        <w:numPr>
          <w:ilvl w:val="0"/>
          <w:numId w:val="1"/>
        </w:numPr>
        <w:tabs>
          <w:tab w:val="left" w:pos="480"/>
        </w:tabs>
        <w:spacing w:line="291" w:lineRule="auto"/>
        <w:ind w:right="26"/>
        <w:jc w:val="both"/>
        <w:rPr>
          <w:sz w:val="24"/>
          <w:szCs w:val="24"/>
        </w:rPr>
      </w:pPr>
      <w:r>
        <w:rPr>
          <w:sz w:val="24"/>
          <w:szCs w:val="24"/>
        </w:rPr>
        <w:t>Comprovação de estar em dia com o serviço militar, para os candidatos do sexo masculino, acompanhado de original;</w:t>
      </w:r>
    </w:p>
    <w:p w:rsidR="00F76F1C" w:rsidRDefault="00364309">
      <w:pPr>
        <w:numPr>
          <w:ilvl w:val="0"/>
          <w:numId w:val="1"/>
        </w:numPr>
        <w:tabs>
          <w:tab w:val="left" w:pos="480"/>
        </w:tabs>
        <w:spacing w:line="291" w:lineRule="auto"/>
        <w:ind w:right="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Comprovação de estar em dia </w:t>
      </w:r>
      <w:r>
        <w:rPr>
          <w:sz w:val="24"/>
          <w:szCs w:val="24"/>
        </w:rPr>
        <w:t>com a Justiça Eleitoral em arquivo;</w:t>
      </w:r>
    </w:p>
    <w:p w:rsidR="00F76F1C" w:rsidRDefault="00364309">
      <w:pPr>
        <w:numPr>
          <w:ilvl w:val="0"/>
          <w:numId w:val="1"/>
        </w:numPr>
        <w:tabs>
          <w:tab w:val="left" w:pos="480"/>
        </w:tabs>
        <w:spacing w:line="291" w:lineRule="auto"/>
        <w:ind w:right="26"/>
        <w:jc w:val="both"/>
        <w:rPr>
          <w:sz w:val="24"/>
          <w:szCs w:val="24"/>
        </w:rPr>
      </w:pPr>
      <w:r>
        <w:rPr>
          <w:sz w:val="24"/>
          <w:szCs w:val="24"/>
        </w:rPr>
        <w:t>Comprovação da escolaridade e requisitos constantes do item 3.6 deste Edital.</w:t>
      </w:r>
    </w:p>
    <w:p w:rsidR="00F76F1C" w:rsidRPr="00364309" w:rsidRDefault="00364309">
      <w:pPr>
        <w:pStyle w:val="Heading1"/>
        <w:tabs>
          <w:tab w:val="left" w:pos="-6"/>
        </w:tabs>
        <w:spacing w:before="161"/>
        <w:ind w:left="272" w:hanging="272"/>
        <w:rPr>
          <w:b/>
        </w:rPr>
      </w:pPr>
      <w:r w:rsidRPr="00364309">
        <w:rPr>
          <w:b/>
        </w:rPr>
        <w:t>6. DA COMISSÃO DE AVALIAÇÃO</w:t>
      </w:r>
    </w:p>
    <w:p w:rsidR="00F76F1C" w:rsidRDefault="00364309">
      <w:pPr>
        <w:tabs>
          <w:tab w:val="left" w:pos="416"/>
        </w:tabs>
        <w:spacing w:before="221" w:line="291" w:lineRule="auto"/>
        <w:ind w:left="23" w:right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   Será constituída comissão formada por servidores da Secretaria de Educação que se responsabilizará por todo </w:t>
      </w:r>
      <w:r>
        <w:rPr>
          <w:sz w:val="24"/>
          <w:szCs w:val="24"/>
        </w:rPr>
        <w:t>o processo de seleção;</w:t>
      </w:r>
    </w:p>
    <w:p w:rsidR="00F76F1C" w:rsidRDefault="00364309">
      <w:pPr>
        <w:tabs>
          <w:tab w:val="left" w:pos="386"/>
        </w:tabs>
        <w:spacing w:before="160" w:line="297" w:lineRule="auto"/>
        <w:ind w:left="23" w:right="14"/>
        <w:jc w:val="both"/>
        <w:rPr>
          <w:sz w:val="24"/>
          <w:szCs w:val="24"/>
        </w:rPr>
      </w:pPr>
      <w:r>
        <w:rPr>
          <w:sz w:val="24"/>
          <w:szCs w:val="24"/>
        </w:rPr>
        <w:t>6.2  Todas as etapas desta Chamada serão divulgadas no site da Prefeitura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de Sapucaia do sul, garantindo a transparência do processo;</w:t>
      </w:r>
    </w:p>
    <w:p w:rsidR="00F76F1C" w:rsidRDefault="00364309">
      <w:pPr>
        <w:tabs>
          <w:tab w:val="left" w:pos="401"/>
        </w:tabs>
        <w:spacing w:before="80" w:line="291" w:lineRule="auto"/>
        <w:ind w:left="23" w:right="21"/>
        <w:jc w:val="both"/>
        <w:rPr>
          <w:sz w:val="24"/>
          <w:szCs w:val="24"/>
        </w:rPr>
      </w:pPr>
      <w:r>
        <w:rPr>
          <w:sz w:val="24"/>
          <w:szCs w:val="24"/>
        </w:rPr>
        <w:t>6.3   Não poderão compor a comissão avaliadora servidores que tenham parentesco até o terceiro grau com qualquer candidato que esteja concorrendo às bolsas descritas nesta Chamada;</w:t>
      </w:r>
    </w:p>
    <w:p w:rsidR="00F76F1C" w:rsidRDefault="00364309">
      <w:pPr>
        <w:tabs>
          <w:tab w:val="left" w:pos="386"/>
        </w:tabs>
        <w:spacing w:before="160" w:line="297" w:lineRule="auto"/>
        <w:ind w:left="23" w:right="14"/>
        <w:jc w:val="both"/>
        <w:rPr>
          <w:sz w:val="24"/>
          <w:szCs w:val="24"/>
        </w:rPr>
      </w:pPr>
      <w:r>
        <w:rPr>
          <w:sz w:val="24"/>
          <w:szCs w:val="24"/>
        </w:rPr>
        <w:t>6.4   Os eventuais casos não contemplados por esta Chamada serão analisados</w:t>
      </w:r>
      <w:r>
        <w:rPr>
          <w:sz w:val="24"/>
          <w:szCs w:val="24"/>
        </w:rPr>
        <w:t xml:space="preserve"> pela comissão organizadora.</w:t>
      </w:r>
    </w:p>
    <w:p w:rsidR="00F76F1C" w:rsidRPr="00364309" w:rsidRDefault="00364309">
      <w:pPr>
        <w:tabs>
          <w:tab w:val="left" w:pos="386"/>
        </w:tabs>
        <w:spacing w:before="160" w:line="297" w:lineRule="auto"/>
        <w:ind w:left="23" w:right="14"/>
        <w:jc w:val="both"/>
        <w:rPr>
          <w:b/>
          <w:sz w:val="24"/>
          <w:szCs w:val="24"/>
        </w:rPr>
      </w:pPr>
      <w:r w:rsidRPr="00364309">
        <w:rPr>
          <w:b/>
          <w:sz w:val="24"/>
          <w:szCs w:val="24"/>
        </w:rPr>
        <w:t>7.0 DA DIVULGAÇÃO DOS RESULTADOS DA SELEÇÃO E RECURSOS</w:t>
      </w:r>
    </w:p>
    <w:p w:rsidR="00F76F1C" w:rsidRDefault="00364309">
      <w:pPr>
        <w:tabs>
          <w:tab w:val="left" w:pos="386"/>
        </w:tabs>
        <w:spacing w:before="160" w:line="297" w:lineRule="auto"/>
        <w:ind w:left="23" w:right="14"/>
        <w:jc w:val="both"/>
        <w:rPr>
          <w:sz w:val="24"/>
          <w:szCs w:val="24"/>
        </w:rPr>
      </w:pPr>
      <w:r>
        <w:rPr>
          <w:sz w:val="24"/>
          <w:szCs w:val="24"/>
        </w:rPr>
        <w:t>7.1 A divulgação dos resultados será realizada no site da Pref</w:t>
      </w:r>
      <w:r w:rsidR="00684E53">
        <w:rPr>
          <w:sz w:val="24"/>
          <w:szCs w:val="24"/>
        </w:rPr>
        <w:t>eitura de Sapucaia do Sul, no dia 06 de julho</w:t>
      </w:r>
      <w:r>
        <w:rPr>
          <w:sz w:val="24"/>
          <w:szCs w:val="24"/>
        </w:rPr>
        <w:t xml:space="preserve"> de 2025 às 20h. </w:t>
      </w:r>
    </w:p>
    <w:p w:rsidR="00364309" w:rsidRDefault="00364309">
      <w:pPr>
        <w:tabs>
          <w:tab w:val="left" w:pos="386"/>
        </w:tabs>
        <w:spacing w:before="160" w:line="297" w:lineRule="auto"/>
        <w:ind w:left="23" w:right="14"/>
        <w:jc w:val="both"/>
        <w:rPr>
          <w:sz w:val="24"/>
          <w:szCs w:val="24"/>
        </w:rPr>
      </w:pPr>
    </w:p>
    <w:p w:rsidR="00F76F1C" w:rsidRPr="00364309" w:rsidRDefault="00364309" w:rsidP="00364309">
      <w:pPr>
        <w:tabs>
          <w:tab w:val="left" w:pos="386"/>
        </w:tabs>
        <w:spacing w:before="160" w:line="297" w:lineRule="auto"/>
        <w:ind w:left="23" w:right="14"/>
        <w:jc w:val="both"/>
        <w:rPr>
          <w:b/>
          <w:sz w:val="24"/>
          <w:szCs w:val="24"/>
        </w:rPr>
      </w:pPr>
      <w:r w:rsidRPr="00364309">
        <w:rPr>
          <w:b/>
          <w:sz w:val="24"/>
          <w:szCs w:val="24"/>
        </w:rPr>
        <w:t>8. DO CRONOGRAMA</w:t>
      </w:r>
    </w:p>
    <w:sdt>
      <w:sdtPr>
        <w:tag w:val="goog_rdk_0"/>
        <w:id w:val="265928157"/>
        <w:lock w:val="contentLocked"/>
      </w:sdtPr>
      <w:sdtContent>
        <w:tbl>
          <w:tblPr>
            <w:tblStyle w:val="a0"/>
            <w:tblW w:w="9053" w:type="dxa"/>
            <w:tblInd w:w="23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/>
          </w:tblPr>
          <w:tblGrid>
            <w:gridCol w:w="4526"/>
            <w:gridCol w:w="4527"/>
          </w:tblGrid>
          <w:tr w:rsidR="00F76F1C">
            <w:trPr>
              <w:cantSplit/>
              <w:tblHeader/>
            </w:trPr>
            <w:tc>
              <w:tcPr>
                <w:tcW w:w="452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76F1C" w:rsidRDefault="0036430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ETAPAS</w:t>
                </w:r>
              </w:p>
            </w:tc>
            <w:tc>
              <w:tcPr>
                <w:tcW w:w="452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76F1C" w:rsidRDefault="0036430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DATAS</w:t>
                </w:r>
              </w:p>
            </w:tc>
          </w:tr>
          <w:tr w:rsidR="00F76F1C">
            <w:trPr>
              <w:cantSplit/>
              <w:tblHeader/>
            </w:trPr>
            <w:tc>
              <w:tcPr>
                <w:tcW w:w="452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76F1C" w:rsidRDefault="0036430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Divulgação do edital</w:t>
                </w:r>
              </w:p>
            </w:tc>
            <w:tc>
              <w:tcPr>
                <w:tcW w:w="452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76F1C" w:rsidRDefault="0036430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30/06/25</w:t>
                </w:r>
              </w:p>
            </w:tc>
          </w:tr>
          <w:tr w:rsidR="00F76F1C">
            <w:trPr>
              <w:cantSplit/>
              <w:tblHeader/>
            </w:trPr>
            <w:tc>
              <w:tcPr>
                <w:tcW w:w="452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76F1C" w:rsidRDefault="0036430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Inscrições</w:t>
                </w:r>
              </w:p>
            </w:tc>
            <w:tc>
              <w:tcPr>
                <w:tcW w:w="452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76F1C" w:rsidRDefault="0036430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30/06/25 à 03/07/25</w:t>
                </w:r>
              </w:p>
            </w:tc>
          </w:tr>
          <w:tr w:rsidR="00F76F1C">
            <w:trPr>
              <w:cantSplit/>
              <w:tblHeader/>
            </w:trPr>
            <w:tc>
              <w:tcPr>
                <w:tcW w:w="452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76F1C" w:rsidRDefault="0036430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Resultado final</w:t>
                </w:r>
              </w:p>
            </w:tc>
            <w:tc>
              <w:tcPr>
                <w:tcW w:w="452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76F1C" w:rsidRDefault="0036430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04/07/25</w:t>
                </w:r>
              </w:p>
            </w:tc>
          </w:tr>
          <w:tr w:rsidR="00F76F1C">
            <w:trPr>
              <w:cantSplit/>
              <w:tblHeader/>
            </w:trPr>
            <w:tc>
              <w:tcPr>
                <w:tcW w:w="452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76F1C" w:rsidRDefault="0036430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Divulgação dos candidatos selecionados a assumirem a vaga existente no momento</w:t>
                </w:r>
              </w:p>
            </w:tc>
            <w:tc>
              <w:tcPr>
                <w:tcW w:w="452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76F1C" w:rsidRDefault="0036430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06/07/25</w:t>
                </w:r>
              </w:p>
            </w:tc>
          </w:tr>
        </w:tbl>
      </w:sdtContent>
    </w:sdt>
    <w:p w:rsidR="00364309" w:rsidRDefault="00364309">
      <w:pPr>
        <w:tabs>
          <w:tab w:val="left" w:pos="386"/>
        </w:tabs>
        <w:spacing w:before="160" w:line="297" w:lineRule="auto"/>
        <w:ind w:left="23" w:right="14"/>
        <w:jc w:val="both"/>
        <w:rPr>
          <w:b/>
          <w:sz w:val="24"/>
          <w:szCs w:val="24"/>
        </w:rPr>
      </w:pPr>
    </w:p>
    <w:p w:rsidR="00F76F1C" w:rsidRPr="00364309" w:rsidRDefault="00364309">
      <w:pPr>
        <w:tabs>
          <w:tab w:val="left" w:pos="386"/>
        </w:tabs>
        <w:spacing w:before="160" w:line="297" w:lineRule="auto"/>
        <w:ind w:left="23" w:right="14"/>
        <w:jc w:val="both"/>
        <w:rPr>
          <w:b/>
          <w:sz w:val="24"/>
          <w:szCs w:val="24"/>
        </w:rPr>
      </w:pPr>
      <w:r w:rsidRPr="00364309">
        <w:rPr>
          <w:b/>
          <w:sz w:val="24"/>
          <w:szCs w:val="24"/>
        </w:rPr>
        <w:t>9. DAS DISPOSIÇÕES FINAIS</w:t>
      </w:r>
    </w:p>
    <w:p w:rsidR="00F76F1C" w:rsidRDefault="00364309">
      <w:pPr>
        <w:tabs>
          <w:tab w:val="left" w:pos="386"/>
        </w:tabs>
        <w:spacing w:before="160" w:line="297" w:lineRule="auto"/>
        <w:ind w:left="23" w:right="14"/>
        <w:jc w:val="both"/>
        <w:rPr>
          <w:sz w:val="24"/>
          <w:szCs w:val="24"/>
        </w:rPr>
      </w:pPr>
      <w:r>
        <w:rPr>
          <w:sz w:val="24"/>
          <w:szCs w:val="24"/>
        </w:rPr>
        <w:t>9.1 O alfabetizador selecionado assinará o Termo de Compromisso para execução das atividades quando se confirmar a abertura da turma;</w:t>
      </w:r>
    </w:p>
    <w:p w:rsidR="00F76F1C" w:rsidRDefault="00364309">
      <w:pPr>
        <w:tabs>
          <w:tab w:val="left" w:pos="386"/>
        </w:tabs>
        <w:spacing w:before="160" w:line="297" w:lineRule="auto"/>
        <w:ind w:left="23" w:right="14"/>
        <w:jc w:val="both"/>
        <w:rPr>
          <w:sz w:val="24"/>
          <w:szCs w:val="24"/>
        </w:rPr>
      </w:pPr>
      <w:r>
        <w:rPr>
          <w:sz w:val="24"/>
          <w:szCs w:val="24"/>
        </w:rPr>
        <w:t>9.2 Fica reservado à Secretaria de Educação o direito de prorrogar, revogar ou anular a presente Chamada Pública;</w:t>
      </w:r>
    </w:p>
    <w:p w:rsidR="00F76F1C" w:rsidRDefault="00364309">
      <w:pPr>
        <w:tabs>
          <w:tab w:val="left" w:pos="386"/>
        </w:tabs>
        <w:spacing w:before="160" w:line="297" w:lineRule="auto"/>
        <w:ind w:left="23" w:right="1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9.3 O al</w:t>
      </w:r>
      <w:r>
        <w:rPr>
          <w:sz w:val="24"/>
          <w:szCs w:val="24"/>
        </w:rPr>
        <w:t>fabetizador que for professor da rede desenvolverá a atividade, objeto desta Chamada, em tempo distinto e complementar ao da sua lotação, cuja atuação não dará direito à redução ou liberação parcial ou casual das suas atividades docentes;</w:t>
      </w:r>
    </w:p>
    <w:p w:rsidR="00F76F1C" w:rsidRDefault="00364309">
      <w:pPr>
        <w:tabs>
          <w:tab w:val="left" w:pos="386"/>
        </w:tabs>
        <w:spacing w:before="160" w:line="297" w:lineRule="auto"/>
        <w:ind w:left="23" w:right="14"/>
        <w:jc w:val="both"/>
        <w:rPr>
          <w:sz w:val="24"/>
          <w:szCs w:val="24"/>
        </w:rPr>
      </w:pPr>
      <w:r>
        <w:rPr>
          <w:sz w:val="24"/>
          <w:szCs w:val="24"/>
        </w:rPr>
        <w:t>9.4 O pagamento d</w:t>
      </w:r>
      <w:r>
        <w:rPr>
          <w:sz w:val="24"/>
          <w:szCs w:val="24"/>
        </w:rPr>
        <w:t>a bolsa do alfabetizador selecionado está condicionado à entrega do Termo de Compromisso e do relatório mensal no último dia do mês, após validação pela equipe Secretaria.</w:t>
      </w:r>
    </w:p>
    <w:p w:rsidR="00F76F1C" w:rsidRDefault="00364309">
      <w:pPr>
        <w:tabs>
          <w:tab w:val="left" w:pos="386"/>
        </w:tabs>
        <w:spacing w:before="160" w:line="297" w:lineRule="auto"/>
        <w:ind w:left="23" w:right="14"/>
        <w:jc w:val="both"/>
        <w:rPr>
          <w:sz w:val="24"/>
          <w:szCs w:val="24"/>
        </w:rPr>
      </w:pPr>
      <w:r>
        <w:rPr>
          <w:sz w:val="24"/>
          <w:szCs w:val="24"/>
        </w:rPr>
        <w:t>9.5 O valor da bolsa será de R$ 1.200,00 (mil e duzentos reais) mensais, corresponde</w:t>
      </w:r>
      <w:r>
        <w:rPr>
          <w:sz w:val="24"/>
          <w:szCs w:val="24"/>
        </w:rPr>
        <w:t>nte a uma carga horária de 20 horas semanais.</w:t>
      </w:r>
    </w:p>
    <w:p w:rsidR="00684E53" w:rsidRDefault="00684E53" w:rsidP="00684E53">
      <w:pPr>
        <w:tabs>
          <w:tab w:val="left" w:pos="386"/>
        </w:tabs>
        <w:spacing w:before="160" w:line="297" w:lineRule="auto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:rsidR="00684E53" w:rsidRDefault="00364309">
      <w:pPr>
        <w:tabs>
          <w:tab w:val="left" w:pos="386"/>
        </w:tabs>
        <w:spacing w:before="160" w:line="297" w:lineRule="auto"/>
        <w:ind w:right="1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ANEXO I - TERMO DE COMPROMISSO DOS ALFABETIZADORES</w:t>
      </w:r>
    </w:p>
    <w:p w:rsidR="00684E53" w:rsidRDefault="00364309">
      <w:pPr>
        <w:tabs>
          <w:tab w:val="left" w:pos="386"/>
        </w:tabs>
        <w:spacing w:before="160" w:line="297" w:lineRule="auto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>Eu, ______________________________________________________________, portador(a) do CPF nº __________________, declaro para os devidos fins, que possuo disponib</w:t>
      </w:r>
      <w:r>
        <w:rPr>
          <w:sz w:val="24"/>
          <w:szCs w:val="24"/>
        </w:rPr>
        <w:t xml:space="preserve">ilidade para atuar como alfabetizador(a) popular voluntário(a) no âmbito do </w:t>
      </w:r>
      <w:r>
        <w:rPr>
          <w:b/>
          <w:sz w:val="24"/>
          <w:szCs w:val="24"/>
        </w:rPr>
        <w:t xml:space="preserve">Programa Brasil Alfabetizado, </w:t>
      </w:r>
      <w:r>
        <w:rPr>
          <w:sz w:val="24"/>
          <w:szCs w:val="24"/>
        </w:rPr>
        <w:t xml:space="preserve">conforme as normas estabelecidas na Chamada Pública nº 01/2025 e na </w:t>
      </w:r>
      <w:r>
        <w:rPr>
          <w:b/>
          <w:sz w:val="24"/>
          <w:szCs w:val="24"/>
        </w:rPr>
        <w:t xml:space="preserve">Lei nº 9.068/1998 </w:t>
      </w:r>
      <w:r>
        <w:rPr>
          <w:sz w:val="24"/>
          <w:szCs w:val="24"/>
        </w:rPr>
        <w:t>(que dispõe sobre o serviço voluntário).</w:t>
      </w:r>
    </w:p>
    <w:p w:rsidR="00F76F1C" w:rsidRDefault="00364309">
      <w:pPr>
        <w:tabs>
          <w:tab w:val="left" w:pos="386"/>
        </w:tabs>
        <w:spacing w:before="160" w:line="297" w:lineRule="auto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>Comprometo-me a:</w:t>
      </w:r>
    </w:p>
    <w:p w:rsidR="00F76F1C" w:rsidRDefault="00364309">
      <w:pPr>
        <w:numPr>
          <w:ilvl w:val="0"/>
          <w:numId w:val="2"/>
        </w:numPr>
        <w:tabs>
          <w:tab w:val="left" w:pos="386"/>
        </w:tabs>
        <w:spacing w:before="160" w:line="297" w:lineRule="auto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>Partic</w:t>
      </w:r>
      <w:r>
        <w:rPr>
          <w:sz w:val="24"/>
          <w:szCs w:val="24"/>
        </w:rPr>
        <w:t>ipar integralmente das formações iniciais e das formações continuadas exigidas pelo Programa durante todo o período de execução das atividades;</w:t>
      </w:r>
    </w:p>
    <w:p w:rsidR="00F76F1C" w:rsidRDefault="00364309">
      <w:pPr>
        <w:numPr>
          <w:ilvl w:val="0"/>
          <w:numId w:val="2"/>
        </w:numPr>
        <w:tabs>
          <w:tab w:val="left" w:pos="386"/>
        </w:tabs>
        <w:spacing w:line="297" w:lineRule="auto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>Realizar as atividades de alfabetização conforme a carga horária estabelecida no Programa, de acordo com as nece</w:t>
      </w:r>
      <w:r>
        <w:rPr>
          <w:sz w:val="24"/>
          <w:szCs w:val="24"/>
        </w:rPr>
        <w:t>ssidades da turma a que for designado(a);</w:t>
      </w:r>
    </w:p>
    <w:p w:rsidR="00F76F1C" w:rsidRDefault="00364309">
      <w:pPr>
        <w:numPr>
          <w:ilvl w:val="0"/>
          <w:numId w:val="2"/>
        </w:numPr>
        <w:tabs>
          <w:tab w:val="left" w:pos="386"/>
        </w:tabs>
        <w:spacing w:line="297" w:lineRule="auto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>Cumprir todas as obrigações e responsabilidades previstas no edital e no Termo de Compromisso a ser assinado.</w:t>
      </w:r>
    </w:p>
    <w:p w:rsidR="00684E53" w:rsidRDefault="00364309">
      <w:pPr>
        <w:tabs>
          <w:tab w:val="left" w:pos="386"/>
        </w:tabs>
        <w:spacing w:before="160" w:line="297" w:lineRule="auto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>Declaro ainda, estar ciente de que receberei um auxílio financeiro mensal no valor de R$ 1.200,00 como a</w:t>
      </w:r>
      <w:r>
        <w:rPr>
          <w:sz w:val="24"/>
          <w:szCs w:val="24"/>
        </w:rPr>
        <w:t>poio para custeio de despesas pessoais, sem que este valor caracterize vínculo empregatício com o Programa ou com a Secretaria de Educação. O serviço prestado será de caráter voluntário, conforme previsto na legislação vigente.</w:t>
      </w:r>
    </w:p>
    <w:p w:rsidR="00364309" w:rsidRDefault="00364309">
      <w:pPr>
        <w:tabs>
          <w:tab w:val="left" w:pos="386"/>
        </w:tabs>
        <w:spacing w:before="160" w:line="297" w:lineRule="auto"/>
        <w:ind w:right="14"/>
        <w:jc w:val="both"/>
        <w:rPr>
          <w:sz w:val="24"/>
          <w:szCs w:val="24"/>
        </w:rPr>
      </w:pPr>
    </w:p>
    <w:p w:rsidR="00F76F1C" w:rsidRDefault="00364309">
      <w:pPr>
        <w:tabs>
          <w:tab w:val="left" w:pos="386"/>
        </w:tabs>
        <w:spacing w:before="160" w:line="297" w:lineRule="auto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>Assinatura:_________________</w:t>
      </w:r>
      <w:r>
        <w:rPr>
          <w:sz w:val="24"/>
          <w:szCs w:val="24"/>
        </w:rPr>
        <w:t>__________________________________</w:t>
      </w:r>
    </w:p>
    <w:p w:rsidR="00F76F1C" w:rsidRDefault="00364309">
      <w:pPr>
        <w:tabs>
          <w:tab w:val="left" w:pos="386"/>
        </w:tabs>
        <w:spacing w:before="160" w:line="297" w:lineRule="auto"/>
        <w:ind w:right="14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Local e data:_________________________________________________</w:t>
      </w:r>
    </w:p>
    <w:sectPr w:rsidR="00F76F1C" w:rsidSect="00F76F1C">
      <w:pgSz w:w="11910" w:h="16840"/>
      <w:pgMar w:top="1360" w:right="1417" w:bottom="280" w:left="1417" w:header="360" w:footer="36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63B0B"/>
    <w:multiLevelType w:val="multilevel"/>
    <w:tmpl w:val="A4748BA6"/>
    <w:lvl w:ilvl="0">
      <w:start w:val="1"/>
      <w:numFmt w:val="decimal"/>
      <w:lvlText w:val="%1."/>
      <w:lvlJc w:val="left"/>
      <w:pPr>
        <w:ind w:left="272" w:hanging="250"/>
      </w:pPr>
      <w:rPr>
        <w:rFonts w:ascii="Trebuchet MS" w:eastAsia="Trebuchet MS" w:hAnsi="Trebuchet MS" w:cs="Trebuchet MS"/>
        <w:b w:val="0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23" w:hanging="420"/>
      </w:pPr>
      <w:rPr>
        <w:rFonts w:ascii="Trebuchet MS" w:eastAsia="Trebuchet MS" w:hAnsi="Trebuchet MS" w:cs="Trebuchet MS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256" w:hanging="420"/>
      </w:pPr>
    </w:lvl>
    <w:lvl w:ilvl="3">
      <w:numFmt w:val="bullet"/>
      <w:lvlText w:val="•"/>
      <w:lvlJc w:val="left"/>
      <w:pPr>
        <w:ind w:left="2233" w:hanging="420"/>
      </w:pPr>
    </w:lvl>
    <w:lvl w:ilvl="4">
      <w:numFmt w:val="bullet"/>
      <w:lvlText w:val="•"/>
      <w:lvlJc w:val="left"/>
      <w:pPr>
        <w:ind w:left="3210" w:hanging="420"/>
      </w:pPr>
    </w:lvl>
    <w:lvl w:ilvl="5">
      <w:numFmt w:val="bullet"/>
      <w:lvlText w:val="•"/>
      <w:lvlJc w:val="left"/>
      <w:pPr>
        <w:ind w:left="4187" w:hanging="420"/>
      </w:pPr>
    </w:lvl>
    <w:lvl w:ilvl="6">
      <w:numFmt w:val="bullet"/>
      <w:lvlText w:val="•"/>
      <w:lvlJc w:val="left"/>
      <w:pPr>
        <w:ind w:left="5163" w:hanging="420"/>
      </w:pPr>
    </w:lvl>
    <w:lvl w:ilvl="7">
      <w:numFmt w:val="bullet"/>
      <w:lvlText w:val="•"/>
      <w:lvlJc w:val="left"/>
      <w:pPr>
        <w:ind w:left="6140" w:hanging="420"/>
      </w:pPr>
    </w:lvl>
    <w:lvl w:ilvl="8">
      <w:numFmt w:val="bullet"/>
      <w:lvlText w:val="•"/>
      <w:lvlJc w:val="left"/>
      <w:pPr>
        <w:ind w:left="7117" w:hanging="420"/>
      </w:pPr>
    </w:lvl>
  </w:abstractNum>
  <w:abstractNum w:abstractNumId="1">
    <w:nsid w:val="1BAA08E2"/>
    <w:multiLevelType w:val="multilevel"/>
    <w:tmpl w:val="0158CFF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6B706391"/>
    <w:multiLevelType w:val="multilevel"/>
    <w:tmpl w:val="E9D2DC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F76F1C"/>
    <w:rsid w:val="00364309"/>
    <w:rsid w:val="00684E53"/>
    <w:rsid w:val="00F76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="Trebuchet MS" w:hAnsi="Trebuchet MS" w:cs="Trebuchet MS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76F1C"/>
    <w:rPr>
      <w:lang w:eastAsia="en-US"/>
    </w:rPr>
  </w:style>
  <w:style w:type="paragraph" w:styleId="Ttulo1">
    <w:name w:val="heading 1"/>
    <w:basedOn w:val="normal0"/>
    <w:next w:val="normal0"/>
    <w:rsid w:val="00F76F1C"/>
    <w:pPr>
      <w:ind w:left="271" w:hanging="248"/>
      <w:jc w:val="both"/>
      <w:outlineLvl w:val="0"/>
    </w:pPr>
    <w:rPr>
      <w:sz w:val="24"/>
      <w:szCs w:val="24"/>
    </w:rPr>
  </w:style>
  <w:style w:type="paragraph" w:styleId="Ttulo2">
    <w:name w:val="heading 2"/>
    <w:basedOn w:val="normal0"/>
    <w:next w:val="normal0"/>
    <w:rsid w:val="00F76F1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F76F1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F76F1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F76F1C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F76F1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"/>
    <w:rsid w:val="00F76F1C"/>
  </w:style>
  <w:style w:type="table" w:customStyle="1" w:styleId="TableNormal">
    <w:name w:val="TableNormal"/>
    <w:rsid w:val="00F76F1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F76F1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F76F1C"/>
  </w:style>
  <w:style w:type="table" w:customStyle="1" w:styleId="TableNormal0">
    <w:name w:val="Table Normal"/>
    <w:rsid w:val="00F76F1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F76F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76F1C"/>
    <w:pPr>
      <w:spacing w:before="160"/>
      <w:ind w:left="23"/>
      <w:jc w:val="both"/>
    </w:pPr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76F1C"/>
    <w:pPr>
      <w:ind w:left="271" w:hanging="248"/>
      <w:jc w:val="both"/>
      <w:outlineLvl w:val="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F76F1C"/>
    <w:pPr>
      <w:spacing w:before="160"/>
      <w:ind w:left="23"/>
      <w:jc w:val="both"/>
    </w:pPr>
  </w:style>
  <w:style w:type="paragraph" w:customStyle="1" w:styleId="TableParagraph">
    <w:name w:val="Table Paragraph"/>
    <w:basedOn w:val="Normal"/>
    <w:uiPriority w:val="1"/>
    <w:qFormat/>
    <w:rsid w:val="00F76F1C"/>
  </w:style>
  <w:style w:type="paragraph" w:styleId="Subttulo">
    <w:name w:val="Subtitle"/>
    <w:basedOn w:val="Normal"/>
    <w:next w:val="Normal"/>
    <w:rsid w:val="00F76F1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F76F1C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0">
    <w:basedOn w:val="TableNormal1"/>
    <w:rsid w:val="00F76F1C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84E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4E5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rd.eja@edu.sapucaiadosul.rs.gov.b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1kmDN2vpea2ycbDLM64zZJXCsg==">CgMxLjAaHwoBMBIaChgICVIUChJ0YWJsZS5yaHVuOWpvNmlmNWUyDmgudnJ2ZmF4dDRsNmFiOAByITF1c3ZNZE9Sd2NLRDI0a0dxU2RwdnFUM1l3WXlyUEU5eQ==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1712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joana</dc:creator>
  <cp:lastModifiedBy>User</cp:lastModifiedBy>
  <cp:revision>2</cp:revision>
  <dcterms:created xsi:type="dcterms:W3CDTF">2025-06-30T13:05:00Z</dcterms:created>
  <dcterms:modified xsi:type="dcterms:W3CDTF">2025-06-30T13:05:00Z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2025-06-05T00:00:00Z</vt:filetime>
  </property>
</Properties>
</file>