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91" w:rsidRDefault="00922191" w:rsidP="003A2254">
      <w:pPr>
        <w:spacing w:line="360" w:lineRule="auto"/>
        <w:ind w:left="-567" w:right="-283"/>
        <w:jc w:val="center"/>
        <w:rPr>
          <w:rFonts w:ascii="Arial" w:hAnsi="Arial" w:cs="Arial"/>
          <w:b/>
          <w:bCs/>
          <w:sz w:val="20"/>
          <w:szCs w:val="20"/>
        </w:rPr>
      </w:pPr>
    </w:p>
    <w:p w:rsidR="00122F52" w:rsidRPr="00FA3106" w:rsidRDefault="00122F52" w:rsidP="003A2254">
      <w:pPr>
        <w:spacing w:line="360" w:lineRule="auto"/>
        <w:ind w:left="-567" w:right="-283"/>
        <w:jc w:val="center"/>
        <w:rPr>
          <w:rFonts w:ascii="Arial" w:hAnsi="Arial" w:cs="Arial"/>
          <w:b/>
          <w:bCs/>
          <w:sz w:val="20"/>
          <w:szCs w:val="20"/>
        </w:rPr>
      </w:pPr>
      <w:r w:rsidRPr="00FA3106">
        <w:rPr>
          <w:rFonts w:ascii="Arial" w:hAnsi="Arial" w:cs="Arial"/>
          <w:b/>
          <w:bCs/>
          <w:sz w:val="20"/>
          <w:szCs w:val="20"/>
        </w:rPr>
        <w:t xml:space="preserve">CONCORRÊNCIA </w:t>
      </w:r>
      <w:r w:rsidRPr="00645F06">
        <w:rPr>
          <w:rFonts w:ascii="Arial" w:hAnsi="Arial" w:cs="Arial"/>
          <w:b/>
          <w:bCs/>
          <w:sz w:val="20"/>
          <w:szCs w:val="20"/>
        </w:rPr>
        <w:t>ELETRÔNICA N°</w:t>
      </w:r>
      <w:r w:rsidR="003A4E2D">
        <w:rPr>
          <w:rFonts w:ascii="Arial" w:hAnsi="Arial" w:cs="Arial"/>
          <w:b/>
          <w:bCs/>
          <w:sz w:val="20"/>
          <w:szCs w:val="20"/>
        </w:rPr>
        <w:t xml:space="preserve"> </w:t>
      </w:r>
      <w:r w:rsidR="00637A3E">
        <w:rPr>
          <w:rFonts w:ascii="Arial" w:hAnsi="Arial" w:cs="Arial"/>
          <w:b/>
          <w:bCs/>
          <w:sz w:val="20"/>
          <w:szCs w:val="20"/>
        </w:rPr>
        <w:t>0</w:t>
      </w:r>
      <w:r w:rsidR="00EE05AF">
        <w:rPr>
          <w:rFonts w:ascii="Arial" w:hAnsi="Arial" w:cs="Arial"/>
          <w:b/>
          <w:bCs/>
          <w:sz w:val="20"/>
          <w:szCs w:val="20"/>
        </w:rPr>
        <w:t>8</w:t>
      </w:r>
      <w:r w:rsidR="00BE6624" w:rsidRPr="00645F06">
        <w:rPr>
          <w:rFonts w:ascii="Arial" w:hAnsi="Arial" w:cs="Arial"/>
          <w:b/>
          <w:bCs/>
          <w:sz w:val="20"/>
          <w:szCs w:val="20"/>
        </w:rPr>
        <w:t>/2025</w:t>
      </w:r>
    </w:p>
    <w:p w:rsidR="003A2254" w:rsidRPr="00FA3106" w:rsidRDefault="003A2254" w:rsidP="003A2254">
      <w:pPr>
        <w:spacing w:line="360" w:lineRule="auto"/>
        <w:ind w:left="-567" w:right="-283"/>
        <w:jc w:val="center"/>
        <w:rPr>
          <w:rFonts w:ascii="Arial" w:hAnsi="Arial" w:cs="Arial"/>
          <w:b/>
          <w:bCs/>
          <w:sz w:val="20"/>
          <w:szCs w:val="20"/>
        </w:rPr>
      </w:pPr>
      <w:r w:rsidRPr="00FA3106">
        <w:rPr>
          <w:rFonts w:ascii="Arial" w:hAnsi="Arial" w:cs="Arial"/>
          <w:b/>
          <w:bCs/>
          <w:sz w:val="20"/>
          <w:szCs w:val="20"/>
        </w:rPr>
        <w:t>Minuta Contratual</w:t>
      </w:r>
    </w:p>
    <w:p w:rsidR="003A2254" w:rsidRPr="00FA3106" w:rsidRDefault="003A2254" w:rsidP="00631DEB">
      <w:pPr>
        <w:pStyle w:val="Corpodetexto"/>
        <w:widowControl w:val="0"/>
        <w:tabs>
          <w:tab w:val="clear" w:pos="4253"/>
        </w:tabs>
        <w:spacing w:after="120" w:line="276" w:lineRule="auto"/>
        <w:rPr>
          <w:rFonts w:cs="Arial"/>
          <w:b/>
          <w:sz w:val="20"/>
        </w:rPr>
      </w:pPr>
    </w:p>
    <w:p w:rsidR="00EE05AF" w:rsidRDefault="003A2254" w:rsidP="00382546">
      <w:pPr>
        <w:spacing w:before="120" w:after="120"/>
        <w:jc w:val="both"/>
        <w:rPr>
          <w:rFonts w:ascii="Arial" w:hAnsi="Arial" w:cs="Arial"/>
          <w:b/>
          <w:sz w:val="20"/>
          <w:szCs w:val="20"/>
        </w:rPr>
      </w:pPr>
      <w:r w:rsidRPr="00FA3106">
        <w:rPr>
          <w:rFonts w:ascii="Arial" w:hAnsi="Arial" w:cs="Arial"/>
          <w:b/>
          <w:sz w:val="20"/>
          <w:szCs w:val="20"/>
        </w:rPr>
        <w:t xml:space="preserve">Expediente Administrativo – </w:t>
      </w:r>
      <w:r w:rsidR="00EE05AF">
        <w:rPr>
          <w:rFonts w:ascii="Arial" w:hAnsi="Arial" w:cs="Arial"/>
          <w:b/>
          <w:sz w:val="20"/>
          <w:szCs w:val="20"/>
        </w:rPr>
        <w:t>22760/2025</w:t>
      </w:r>
    </w:p>
    <w:p w:rsidR="003A2254" w:rsidRPr="00645F06" w:rsidRDefault="00122F52" w:rsidP="00382546">
      <w:pPr>
        <w:spacing w:before="120" w:after="120"/>
        <w:jc w:val="both"/>
        <w:rPr>
          <w:rFonts w:ascii="Arial" w:hAnsi="Arial" w:cs="Arial"/>
          <w:b/>
          <w:sz w:val="20"/>
          <w:szCs w:val="20"/>
        </w:rPr>
      </w:pPr>
      <w:r w:rsidRPr="00FA3106">
        <w:rPr>
          <w:rFonts w:ascii="Arial" w:hAnsi="Arial" w:cs="Arial"/>
          <w:b/>
          <w:sz w:val="20"/>
          <w:szCs w:val="20"/>
        </w:rPr>
        <w:t xml:space="preserve">Concorrência </w:t>
      </w:r>
      <w:r w:rsidRPr="00645F06">
        <w:rPr>
          <w:rFonts w:ascii="Arial" w:hAnsi="Arial" w:cs="Arial"/>
          <w:b/>
          <w:sz w:val="20"/>
          <w:szCs w:val="20"/>
        </w:rPr>
        <w:t>Eletrônica</w:t>
      </w:r>
      <w:r w:rsidR="003A2254" w:rsidRPr="00645F06">
        <w:rPr>
          <w:rFonts w:ascii="Arial" w:hAnsi="Arial" w:cs="Arial"/>
          <w:b/>
          <w:sz w:val="20"/>
          <w:szCs w:val="20"/>
        </w:rPr>
        <w:t xml:space="preserve"> nº. </w:t>
      </w:r>
      <w:r w:rsidR="00EE05AF">
        <w:rPr>
          <w:rFonts w:ascii="Arial" w:hAnsi="Arial" w:cs="Arial"/>
          <w:b/>
          <w:sz w:val="20"/>
          <w:szCs w:val="20"/>
        </w:rPr>
        <w:t>08/2025</w:t>
      </w:r>
    </w:p>
    <w:p w:rsidR="003A2254" w:rsidRPr="00FA3106" w:rsidRDefault="00EE05AF" w:rsidP="00382546">
      <w:pPr>
        <w:spacing w:before="120" w:after="120"/>
        <w:jc w:val="both"/>
        <w:rPr>
          <w:rFonts w:ascii="Arial" w:hAnsi="Arial" w:cs="Arial"/>
          <w:b/>
          <w:sz w:val="20"/>
          <w:szCs w:val="20"/>
        </w:rPr>
      </w:pPr>
      <w:r>
        <w:rPr>
          <w:rFonts w:ascii="Arial" w:hAnsi="Arial" w:cs="Arial"/>
          <w:b/>
          <w:sz w:val="20"/>
          <w:szCs w:val="20"/>
        </w:rPr>
        <w:t>Contrato nº. ___/2025</w:t>
      </w:r>
    </w:p>
    <w:p w:rsidR="003A2254" w:rsidRPr="00FA3106" w:rsidRDefault="003A2254" w:rsidP="00382546">
      <w:pPr>
        <w:spacing w:before="120" w:after="120"/>
        <w:jc w:val="both"/>
        <w:rPr>
          <w:rFonts w:ascii="Arial" w:hAnsi="Arial" w:cs="Arial"/>
          <w:sz w:val="20"/>
          <w:szCs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FIRMADO ENTRE O MUNICÍPIO DE SAPUCAIA DO SUL E A EMPRESA _______________________, PARA OS FINS QUE SE ESPECIFICA.</w:t>
      </w:r>
    </w:p>
    <w:p w:rsidR="0049262E" w:rsidRPr="00FA3106" w:rsidRDefault="0049262E" w:rsidP="00382546">
      <w:pPr>
        <w:spacing w:before="120" w:after="120"/>
        <w:ind w:left="284" w:right="284"/>
        <w:jc w:val="both"/>
        <w:rPr>
          <w:rFonts w:ascii="Arial" w:eastAsia="Calibri" w:hAnsi="Arial" w:cs="Arial"/>
          <w:b/>
          <w:sz w:val="20"/>
          <w:szCs w:val="20"/>
        </w:rPr>
      </w:pPr>
    </w:p>
    <w:p w:rsidR="0049262E" w:rsidRPr="00FA3106" w:rsidRDefault="0049262E" w:rsidP="00CF1DC1">
      <w:pPr>
        <w:spacing w:before="120" w:after="120"/>
        <w:jc w:val="both"/>
        <w:rPr>
          <w:rFonts w:ascii="Arial" w:hAnsi="Arial" w:cs="Arial"/>
          <w:sz w:val="20"/>
          <w:szCs w:val="20"/>
        </w:rPr>
      </w:pPr>
      <w:r w:rsidRPr="00EE05AF">
        <w:rPr>
          <w:rFonts w:ascii="Arial" w:eastAsia="Calibri" w:hAnsi="Arial" w:cs="Arial"/>
          <w:b/>
          <w:sz w:val="20"/>
          <w:szCs w:val="20"/>
        </w:rPr>
        <w:t xml:space="preserve">O </w:t>
      </w:r>
      <w:r w:rsidR="00EE05AF" w:rsidRPr="00EE05AF">
        <w:rPr>
          <w:rFonts w:ascii="Arial" w:eastAsia="Calibri" w:hAnsi="Arial" w:cs="Arial"/>
          <w:b/>
          <w:sz w:val="20"/>
          <w:szCs w:val="20"/>
        </w:rPr>
        <w:t>MUNICÍPIO DE SAPUCAIA DO SUL</w:t>
      </w:r>
      <w:r w:rsidRPr="00EE05AF">
        <w:rPr>
          <w:rFonts w:ascii="Arial" w:eastAsia="Calibri" w:hAnsi="Arial" w:cs="Arial"/>
          <w:b/>
          <w:sz w:val="20"/>
          <w:szCs w:val="20"/>
        </w:rPr>
        <w:t>, RS, de um lado, inscrito no CNPJ/MF sob o nº. 88.185.020/0001-25,</w:t>
      </w:r>
      <w:r w:rsidRPr="00FA3106">
        <w:rPr>
          <w:rFonts w:ascii="Arial" w:eastAsia="Calibri" w:hAnsi="Arial" w:cs="Arial"/>
          <w:sz w:val="20"/>
          <w:szCs w:val="20"/>
        </w:rPr>
        <w:t xml:space="preserve"> neste ato representado pelo Prefeito Municipal</w:t>
      </w:r>
      <w:r w:rsidRPr="00FA3106">
        <w:rPr>
          <w:rFonts w:ascii="Arial" w:hAnsi="Arial" w:cs="Arial"/>
          <w:sz w:val="20"/>
          <w:szCs w:val="20"/>
        </w:rPr>
        <w:t xml:space="preserve">, </w:t>
      </w:r>
      <w:r w:rsidRPr="00FA3106">
        <w:rPr>
          <w:rFonts w:ascii="Arial" w:eastAsia="Calibri" w:hAnsi="Arial" w:cs="Arial"/>
          <w:sz w:val="20"/>
          <w:szCs w:val="20"/>
        </w:rPr>
        <w:t xml:space="preserve">Sr. </w:t>
      </w:r>
      <w:r w:rsidR="0084403F" w:rsidRPr="00FA3106">
        <w:rPr>
          <w:rFonts w:ascii="Arial" w:eastAsia="Calibri" w:hAnsi="Arial" w:cs="Arial"/>
          <w:b/>
          <w:sz w:val="20"/>
          <w:szCs w:val="20"/>
        </w:rPr>
        <w:t>VOLMIR RODRIGUES</w:t>
      </w:r>
      <w:r w:rsidRPr="00FA3106">
        <w:rPr>
          <w:rFonts w:ascii="Arial" w:eastAsia="Calibri" w:hAnsi="Arial" w:cs="Arial"/>
          <w:sz w:val="20"/>
          <w:szCs w:val="20"/>
        </w:rPr>
        <w:t xml:space="preserve">, no uso de suas atribuições, neste ato denominado simplesmente </w:t>
      </w:r>
      <w:r w:rsidRPr="00FA3106">
        <w:rPr>
          <w:rFonts w:ascii="Arial" w:eastAsia="Calibri" w:hAnsi="Arial" w:cs="Arial"/>
          <w:b/>
          <w:bCs/>
          <w:smallCaps/>
          <w:sz w:val="20"/>
          <w:szCs w:val="20"/>
        </w:rPr>
        <w:t>CONTRATANTE</w:t>
      </w:r>
      <w:r w:rsidRPr="00FA3106">
        <w:rPr>
          <w:rFonts w:ascii="Arial" w:eastAsia="Calibri" w:hAnsi="Arial" w:cs="Arial"/>
          <w:sz w:val="20"/>
          <w:szCs w:val="20"/>
        </w:rPr>
        <w:t>, e, de outro lado, a empresa _________________, inscrita no CNPJ/MF sob o nº. ____________________, com sede na Cidade de ________________________,</w:t>
      </w:r>
      <w:r w:rsidR="00121B14">
        <w:rPr>
          <w:rFonts w:ascii="Arial" w:eastAsia="Calibri" w:hAnsi="Arial" w:cs="Arial"/>
          <w:sz w:val="20"/>
          <w:szCs w:val="20"/>
        </w:rPr>
        <w:t xml:space="preserve"> na Rua ________, nº _____, CEP _________, </w:t>
      </w:r>
      <w:r w:rsidRPr="00FA3106">
        <w:rPr>
          <w:rFonts w:ascii="Arial" w:eastAsia="Calibri" w:hAnsi="Arial" w:cs="Arial"/>
          <w:sz w:val="20"/>
          <w:szCs w:val="20"/>
        </w:rPr>
        <w:t xml:space="preserve">neste ato representada por seu representante legal, </w:t>
      </w:r>
      <w:proofErr w:type="gramStart"/>
      <w:r w:rsidRPr="00FA3106">
        <w:rPr>
          <w:rFonts w:ascii="Arial" w:eastAsia="Calibri" w:hAnsi="Arial" w:cs="Arial"/>
          <w:sz w:val="20"/>
          <w:szCs w:val="20"/>
        </w:rPr>
        <w:t>Sr.</w:t>
      </w:r>
      <w:proofErr w:type="gramEnd"/>
      <w:r w:rsidRPr="00FA3106">
        <w:rPr>
          <w:rFonts w:ascii="Arial" w:eastAsia="Calibri" w:hAnsi="Arial" w:cs="Arial"/>
          <w:sz w:val="20"/>
          <w:szCs w:val="20"/>
        </w:rPr>
        <w:t xml:space="preserve">_______________________, portador do CPF/MF n.º _________________, denominada simplesmente </w:t>
      </w:r>
      <w:r w:rsidRPr="00FA3106">
        <w:rPr>
          <w:rFonts w:ascii="Arial" w:eastAsia="Calibri" w:hAnsi="Arial" w:cs="Arial"/>
          <w:b/>
          <w:bCs/>
          <w:smallCaps/>
          <w:sz w:val="20"/>
          <w:szCs w:val="20"/>
        </w:rPr>
        <w:t>CONTRATADA</w:t>
      </w:r>
      <w:r w:rsidRPr="00FA3106">
        <w:rPr>
          <w:rFonts w:ascii="Arial" w:eastAsia="Calibri" w:hAnsi="Arial" w:cs="Arial"/>
          <w:bCs/>
          <w:sz w:val="20"/>
          <w:szCs w:val="20"/>
        </w:rPr>
        <w:t>,</w:t>
      </w:r>
      <w:r w:rsidRPr="00FA3106">
        <w:rPr>
          <w:rFonts w:ascii="Arial" w:eastAsia="Calibri" w:hAnsi="Arial" w:cs="Arial"/>
          <w:sz w:val="20"/>
          <w:szCs w:val="20"/>
        </w:rPr>
        <w:t>tendo em vista o resultado</w:t>
      </w:r>
      <w:r w:rsidR="00382546" w:rsidRPr="00FA3106">
        <w:rPr>
          <w:rFonts w:ascii="Arial" w:eastAsia="Calibri" w:hAnsi="Arial" w:cs="Arial"/>
          <w:sz w:val="20"/>
          <w:szCs w:val="20"/>
        </w:rPr>
        <w:t xml:space="preserve"> da Concorrência </w:t>
      </w:r>
      <w:r w:rsidR="00BE0825">
        <w:rPr>
          <w:rFonts w:ascii="Arial" w:eastAsia="Calibri" w:hAnsi="Arial" w:cs="Arial"/>
          <w:sz w:val="20"/>
          <w:szCs w:val="20"/>
        </w:rPr>
        <w:t>Eletrônica</w:t>
      </w:r>
      <w:r w:rsidR="00645F06">
        <w:rPr>
          <w:rFonts w:ascii="Arial" w:eastAsia="Calibri" w:hAnsi="Arial" w:cs="Arial"/>
          <w:sz w:val="20"/>
          <w:szCs w:val="20"/>
        </w:rPr>
        <w:t xml:space="preserve"> </w:t>
      </w:r>
      <w:r w:rsidRPr="00FA3106">
        <w:rPr>
          <w:rFonts w:ascii="Arial" w:eastAsia="Calibri" w:hAnsi="Arial" w:cs="Arial"/>
          <w:b/>
          <w:sz w:val="20"/>
          <w:szCs w:val="20"/>
        </w:rPr>
        <w:t>nº.</w:t>
      </w:r>
      <w:r w:rsidR="00645F06">
        <w:rPr>
          <w:rFonts w:ascii="Arial" w:eastAsia="Calibri" w:hAnsi="Arial" w:cs="Arial"/>
          <w:b/>
          <w:sz w:val="20"/>
          <w:szCs w:val="20"/>
        </w:rPr>
        <w:t xml:space="preserve"> </w:t>
      </w:r>
      <w:r w:rsidR="00637A3E">
        <w:rPr>
          <w:rFonts w:ascii="Arial" w:hAnsi="Arial" w:cs="Arial"/>
          <w:b/>
          <w:sz w:val="20"/>
          <w:szCs w:val="20"/>
        </w:rPr>
        <w:t>0</w:t>
      </w:r>
      <w:r w:rsidR="00EE05AF">
        <w:rPr>
          <w:rFonts w:ascii="Arial" w:hAnsi="Arial" w:cs="Arial"/>
          <w:b/>
          <w:sz w:val="20"/>
          <w:szCs w:val="20"/>
        </w:rPr>
        <w:t>8</w:t>
      </w:r>
      <w:r w:rsidR="00BE6624" w:rsidRPr="00645F06">
        <w:rPr>
          <w:rFonts w:ascii="Arial" w:hAnsi="Arial" w:cs="Arial"/>
          <w:b/>
          <w:sz w:val="20"/>
          <w:szCs w:val="20"/>
        </w:rPr>
        <w:t>/2025</w:t>
      </w:r>
      <w:r w:rsidRPr="00FA3106">
        <w:rPr>
          <w:rFonts w:ascii="Arial" w:eastAsia="Calibri" w:hAnsi="Arial" w:cs="Arial"/>
          <w:sz w:val="20"/>
          <w:szCs w:val="20"/>
        </w:rPr>
        <w:t xml:space="preserve">, do </w:t>
      </w:r>
      <w:r w:rsidRPr="00FA3106">
        <w:rPr>
          <w:rFonts w:ascii="Arial" w:eastAsia="Calibri" w:hAnsi="Arial" w:cs="Arial"/>
          <w:color w:val="000000"/>
          <w:sz w:val="20"/>
          <w:szCs w:val="20"/>
        </w:rPr>
        <w:t xml:space="preserve">Tipo </w:t>
      </w:r>
      <w:r w:rsidRPr="00FA3106">
        <w:rPr>
          <w:rFonts w:ascii="Arial" w:eastAsia="Calibri" w:hAnsi="Arial" w:cs="Arial"/>
          <w:b/>
          <w:color w:val="000000"/>
          <w:sz w:val="20"/>
          <w:szCs w:val="20"/>
        </w:rPr>
        <w:t>Menor Preço</w:t>
      </w:r>
      <w:r w:rsidR="00645F06">
        <w:rPr>
          <w:rFonts w:ascii="Arial" w:eastAsia="Calibri" w:hAnsi="Arial" w:cs="Arial"/>
          <w:b/>
          <w:color w:val="000000"/>
          <w:sz w:val="20"/>
          <w:szCs w:val="20"/>
        </w:rPr>
        <w:t xml:space="preserve"> </w:t>
      </w:r>
      <w:r w:rsidR="00D170F6" w:rsidRPr="00FA3106">
        <w:rPr>
          <w:rFonts w:ascii="Arial" w:eastAsia="Calibri" w:hAnsi="Arial" w:cs="Arial"/>
          <w:b/>
          <w:color w:val="000000"/>
          <w:sz w:val="20"/>
          <w:szCs w:val="20"/>
        </w:rPr>
        <w:t>GLOBAL</w:t>
      </w:r>
      <w:r w:rsidRPr="00FA3106">
        <w:rPr>
          <w:rFonts w:ascii="Arial" w:eastAsia="Calibri" w:hAnsi="Arial" w:cs="Arial"/>
          <w:color w:val="000000"/>
          <w:sz w:val="20"/>
          <w:szCs w:val="20"/>
        </w:rPr>
        <w:t>,</w:t>
      </w:r>
      <w:r w:rsidRPr="00FA3106">
        <w:rPr>
          <w:rFonts w:ascii="Arial" w:eastAsia="Calibri" w:hAnsi="Arial" w:cs="Arial"/>
          <w:sz w:val="20"/>
          <w:szCs w:val="20"/>
        </w:rPr>
        <w:t xml:space="preserve"> consoante e decidido nos </w:t>
      </w:r>
      <w:r w:rsidRPr="00FA3106">
        <w:rPr>
          <w:rFonts w:ascii="Arial" w:eastAsia="Calibri" w:hAnsi="Arial" w:cs="Arial"/>
          <w:b/>
          <w:iCs/>
          <w:sz w:val="20"/>
          <w:szCs w:val="20"/>
        </w:rPr>
        <w:t xml:space="preserve">Processo Administrativo nº. </w:t>
      </w:r>
      <w:r w:rsidR="00EE05AF">
        <w:rPr>
          <w:rFonts w:ascii="Arial" w:eastAsia="Calibri" w:hAnsi="Arial" w:cs="Arial"/>
          <w:b/>
          <w:iCs/>
          <w:sz w:val="20"/>
          <w:szCs w:val="20"/>
        </w:rPr>
        <w:t>22760/2025</w:t>
      </w:r>
      <w:r w:rsidR="00423409" w:rsidRPr="00FA3106">
        <w:rPr>
          <w:rFonts w:ascii="Arial" w:hAnsi="Arial" w:cs="Arial"/>
          <w:sz w:val="20"/>
          <w:szCs w:val="20"/>
        </w:rPr>
        <w:t>, celebram entre si o presente Contrato que será regido pelas c</w:t>
      </w:r>
      <w:r w:rsidR="00CE0C48" w:rsidRPr="00FA3106">
        <w:rPr>
          <w:rFonts w:ascii="Arial" w:hAnsi="Arial" w:cs="Arial"/>
          <w:sz w:val="20"/>
          <w:szCs w:val="20"/>
        </w:rPr>
        <w:t>láusulas e condições que seguem,</w:t>
      </w:r>
      <w:r w:rsidRPr="00FA3106">
        <w:rPr>
          <w:rFonts w:ascii="Arial" w:eastAsia="Calibri" w:hAnsi="Arial" w:cs="Arial"/>
          <w:sz w:val="20"/>
          <w:szCs w:val="20"/>
        </w:rPr>
        <w:t>sujeitando-se às disposições da Lei</w:t>
      </w:r>
      <w:r w:rsidRPr="00FA3106">
        <w:rPr>
          <w:rFonts w:ascii="Arial" w:hAnsi="Arial" w:cs="Arial"/>
          <w:sz w:val="20"/>
          <w:szCs w:val="20"/>
        </w:rPr>
        <w:t xml:space="preserve"> Federal nº 14.133/2021, </w:t>
      </w:r>
      <w:r w:rsidR="00B73C39" w:rsidRPr="00FA3106">
        <w:rPr>
          <w:rFonts w:ascii="Arial" w:hAnsi="Arial" w:cs="Arial"/>
          <w:sz w:val="20"/>
          <w:szCs w:val="20"/>
        </w:rPr>
        <w:t>suas alterações posteriores e demais dispositivas legais aplicáveis</w:t>
      </w:r>
      <w:r w:rsidRPr="00FA3106">
        <w:rPr>
          <w:rFonts w:ascii="Arial" w:hAnsi="Arial" w:cs="Arial"/>
          <w:sz w:val="20"/>
          <w:szCs w:val="20"/>
        </w:rPr>
        <w:t>.</w:t>
      </w:r>
    </w:p>
    <w:p w:rsidR="0076470F" w:rsidRPr="00645F06" w:rsidRDefault="0076470F" w:rsidP="00645F06">
      <w:pPr>
        <w:widowControl w:val="0"/>
        <w:tabs>
          <w:tab w:val="left" w:pos="4253"/>
        </w:tabs>
        <w:suppressAutoHyphens w:val="0"/>
        <w:spacing w:after="120"/>
        <w:jc w:val="both"/>
        <w:rPr>
          <w:rFonts w:ascii="Arial" w:hAnsi="Arial" w:cs="Arial"/>
          <w:b/>
          <w:sz w:val="20"/>
          <w:szCs w:val="20"/>
        </w:rPr>
      </w:pPr>
    </w:p>
    <w:p w:rsidR="0076470F" w:rsidRPr="00645F06" w:rsidRDefault="00423409" w:rsidP="007678CC">
      <w:pPr>
        <w:widowControl w:val="0"/>
        <w:suppressAutoHyphens w:val="0"/>
        <w:spacing w:after="120"/>
        <w:jc w:val="both"/>
        <w:rPr>
          <w:rFonts w:ascii="Arial" w:hAnsi="Arial" w:cs="Arial"/>
          <w:b/>
          <w:sz w:val="20"/>
          <w:szCs w:val="20"/>
        </w:rPr>
      </w:pPr>
      <w:r w:rsidRPr="00645F06">
        <w:rPr>
          <w:rFonts w:ascii="Arial" w:hAnsi="Arial" w:cs="Arial"/>
          <w:b/>
          <w:sz w:val="20"/>
          <w:szCs w:val="20"/>
        </w:rPr>
        <w:t>CLÁUSULA PRIMEIRA – DA FUNDAMENTAÇÃO</w:t>
      </w:r>
    </w:p>
    <w:p w:rsidR="0076470F" w:rsidRPr="00645F06" w:rsidRDefault="00423409" w:rsidP="007678CC">
      <w:pPr>
        <w:pStyle w:val="Corpodetexto"/>
        <w:widowControl w:val="0"/>
        <w:numPr>
          <w:ilvl w:val="0"/>
          <w:numId w:val="41"/>
        </w:numPr>
        <w:tabs>
          <w:tab w:val="clear" w:pos="4253"/>
        </w:tabs>
        <w:suppressAutoHyphens w:val="0"/>
        <w:spacing w:before="0" w:after="120" w:line="276" w:lineRule="auto"/>
        <w:ind w:left="0" w:firstLine="0"/>
        <w:rPr>
          <w:rFonts w:cs="Arial"/>
          <w:sz w:val="20"/>
        </w:rPr>
      </w:pPr>
      <w:r w:rsidRPr="00645F06">
        <w:rPr>
          <w:rFonts w:cs="Arial"/>
          <w:sz w:val="20"/>
        </w:rPr>
        <w:t xml:space="preserve">O presente instrumento é fundamentado no procedimento realizado pela CONTRATANTE através do edital de licitação nº </w:t>
      </w:r>
      <w:r w:rsidR="00637A3E">
        <w:rPr>
          <w:rFonts w:cs="Arial"/>
          <w:b/>
          <w:sz w:val="20"/>
        </w:rPr>
        <w:t>0</w:t>
      </w:r>
      <w:r w:rsidR="00091993">
        <w:rPr>
          <w:rFonts w:cs="Arial"/>
          <w:b/>
          <w:sz w:val="20"/>
        </w:rPr>
        <w:t>8</w:t>
      </w:r>
      <w:r w:rsidR="00BE6624" w:rsidRPr="00645F06">
        <w:rPr>
          <w:rFonts w:cs="Arial"/>
          <w:b/>
          <w:sz w:val="20"/>
        </w:rPr>
        <w:t>/2025</w:t>
      </w:r>
      <w:r w:rsidRPr="00645F06">
        <w:rPr>
          <w:rFonts w:cs="Arial"/>
          <w:sz w:val="20"/>
        </w:rPr>
        <w:t xml:space="preserve"> e na proposta vencedora, conforme termos </w:t>
      </w:r>
      <w:r w:rsidR="0049262E" w:rsidRPr="00645F06">
        <w:rPr>
          <w:rFonts w:cs="Arial"/>
          <w:sz w:val="20"/>
        </w:rPr>
        <w:t>de homologação e de adjudic</w:t>
      </w:r>
      <w:r w:rsidR="0049262E" w:rsidRPr="00645F06">
        <w:rPr>
          <w:rFonts w:cs="Arial"/>
          <w:sz w:val="20"/>
        </w:rPr>
        <w:t>a</w:t>
      </w:r>
      <w:r w:rsidR="0049262E" w:rsidRPr="00645F06">
        <w:rPr>
          <w:rFonts w:cs="Arial"/>
          <w:sz w:val="20"/>
        </w:rPr>
        <w:t xml:space="preserve">ção, </w:t>
      </w:r>
      <w:r w:rsidRPr="00645F06">
        <w:rPr>
          <w:rFonts w:cs="Arial"/>
          <w:sz w:val="20"/>
        </w:rPr>
        <w:t>e se regerá pelas cláusulas aqui previstas, bem como pelas normas da Lei Federal nº 14.133/2021, suas alterações posteriores e demais dispositivos legais aplicáveis.</w:t>
      </w:r>
    </w:p>
    <w:p w:rsidR="00382546" w:rsidRPr="00645F06" w:rsidRDefault="00382546" w:rsidP="007678CC">
      <w:pPr>
        <w:widowControl w:val="0"/>
        <w:suppressAutoHyphens w:val="0"/>
        <w:spacing w:after="120"/>
        <w:jc w:val="both"/>
        <w:rPr>
          <w:rFonts w:ascii="Arial" w:hAnsi="Arial" w:cs="Arial"/>
          <w:sz w:val="20"/>
          <w:szCs w:val="20"/>
        </w:rPr>
      </w:pPr>
    </w:p>
    <w:p w:rsidR="0076470F" w:rsidRPr="00645F06" w:rsidRDefault="00423409" w:rsidP="007678CC">
      <w:pPr>
        <w:widowControl w:val="0"/>
        <w:suppressAutoHyphens w:val="0"/>
        <w:spacing w:after="120"/>
        <w:jc w:val="both"/>
        <w:rPr>
          <w:rFonts w:ascii="Arial" w:hAnsi="Arial" w:cs="Arial"/>
          <w:b/>
          <w:sz w:val="20"/>
          <w:szCs w:val="20"/>
        </w:rPr>
      </w:pPr>
      <w:r w:rsidRPr="00645F06">
        <w:rPr>
          <w:rFonts w:ascii="Arial" w:hAnsi="Arial" w:cs="Arial"/>
          <w:b/>
          <w:sz w:val="20"/>
          <w:szCs w:val="20"/>
        </w:rPr>
        <w:t>CLÁUSULA SEGUNDA – DO OBJETO</w:t>
      </w:r>
    </w:p>
    <w:p w:rsidR="007D66B7" w:rsidRDefault="00423409" w:rsidP="007678CC">
      <w:pPr>
        <w:pStyle w:val="Corpodetexto"/>
        <w:widowControl w:val="0"/>
        <w:numPr>
          <w:ilvl w:val="0"/>
          <w:numId w:val="41"/>
        </w:numPr>
        <w:tabs>
          <w:tab w:val="clear" w:pos="4253"/>
        </w:tabs>
        <w:suppressAutoHyphens w:val="0"/>
        <w:spacing w:before="0" w:after="120" w:line="276" w:lineRule="auto"/>
        <w:ind w:left="0" w:firstLine="0"/>
        <w:rPr>
          <w:rFonts w:eastAsiaTheme="minorHAnsi" w:cs="Arial"/>
          <w:sz w:val="20"/>
          <w:lang w:eastAsia="en-US"/>
        </w:rPr>
      </w:pPr>
      <w:r w:rsidRPr="003A4E2D">
        <w:rPr>
          <w:rFonts w:eastAsiaTheme="minorHAnsi" w:cs="Arial"/>
          <w:sz w:val="20"/>
          <w:lang w:eastAsia="en-US"/>
        </w:rPr>
        <w:t xml:space="preserve">O presente contrato </w:t>
      </w:r>
      <w:r w:rsidR="00091993">
        <w:rPr>
          <w:rFonts w:eastAsiaTheme="minorHAnsi" w:cs="Arial"/>
          <w:sz w:val="20"/>
          <w:lang w:eastAsia="en-US"/>
        </w:rPr>
        <w:t>trata da</w:t>
      </w:r>
      <w:r w:rsidR="00091993" w:rsidRPr="00091993">
        <w:rPr>
          <w:rFonts w:eastAsiaTheme="minorHAnsi" w:cs="Arial"/>
          <w:sz w:val="20"/>
          <w:lang w:eastAsia="en-US"/>
        </w:rPr>
        <w:t xml:space="preserve"> contratação de empresa de engenharia elétrica para prestação de se</w:t>
      </w:r>
      <w:r w:rsidR="00091993" w:rsidRPr="00091993">
        <w:rPr>
          <w:rFonts w:eastAsiaTheme="minorHAnsi" w:cs="Arial"/>
          <w:sz w:val="20"/>
          <w:lang w:eastAsia="en-US"/>
        </w:rPr>
        <w:t>r</w:t>
      </w:r>
      <w:r w:rsidR="00091993" w:rsidRPr="00091993">
        <w:rPr>
          <w:rFonts w:eastAsiaTheme="minorHAnsi" w:cs="Arial"/>
          <w:sz w:val="20"/>
          <w:lang w:eastAsia="en-US"/>
        </w:rPr>
        <w:t>viços de manutenção preventiva, corretiva e preditiva, implantação e modernização em entradas de energia, subestações transformadoras, medições de energia, quadros gerais de baixa tensão, centros de distr</w:t>
      </w:r>
      <w:r w:rsidR="00091993" w:rsidRPr="00091993">
        <w:rPr>
          <w:rFonts w:eastAsiaTheme="minorHAnsi" w:cs="Arial"/>
          <w:sz w:val="20"/>
          <w:lang w:eastAsia="en-US"/>
        </w:rPr>
        <w:t>i</w:t>
      </w:r>
      <w:r w:rsidR="00091993" w:rsidRPr="00091993">
        <w:rPr>
          <w:rFonts w:eastAsiaTheme="minorHAnsi" w:cs="Arial"/>
          <w:sz w:val="20"/>
          <w:lang w:eastAsia="en-US"/>
        </w:rPr>
        <w:t>buição de energia, instalações elétricas de iluminação, tomadas, força, telecomunicações, lógica, ilum</w:t>
      </w:r>
      <w:r w:rsidR="00091993" w:rsidRPr="00091993">
        <w:rPr>
          <w:rFonts w:eastAsiaTheme="minorHAnsi" w:cs="Arial"/>
          <w:sz w:val="20"/>
          <w:lang w:eastAsia="en-US"/>
        </w:rPr>
        <w:t>i</w:t>
      </w:r>
      <w:r w:rsidR="00091993" w:rsidRPr="00091993">
        <w:rPr>
          <w:rFonts w:eastAsiaTheme="minorHAnsi" w:cs="Arial"/>
          <w:sz w:val="20"/>
          <w:lang w:eastAsia="en-US"/>
        </w:rPr>
        <w:t>nação de áreas internas e externas (pátios), redes elétricas de distribuição em média e baixa tensão, junto aos pr</w:t>
      </w:r>
      <w:r w:rsidR="00091993" w:rsidRPr="00091993">
        <w:rPr>
          <w:rFonts w:eastAsiaTheme="minorHAnsi" w:cs="Arial"/>
          <w:sz w:val="20"/>
          <w:lang w:eastAsia="en-US"/>
        </w:rPr>
        <w:t>é</w:t>
      </w:r>
      <w:r w:rsidR="00091993" w:rsidRPr="00091993">
        <w:rPr>
          <w:rFonts w:eastAsiaTheme="minorHAnsi" w:cs="Arial"/>
          <w:sz w:val="20"/>
          <w:lang w:eastAsia="en-US"/>
        </w:rPr>
        <w:t>dios do Município de Sapucaia do Sul – RS, não contemplados pela PPP de iluminação pública,</w:t>
      </w:r>
      <w:r w:rsidR="00091993">
        <w:rPr>
          <w:rFonts w:eastAsiaTheme="minorHAnsi" w:cs="Arial"/>
          <w:sz w:val="20"/>
          <w:lang w:eastAsia="en-US"/>
        </w:rPr>
        <w:t xml:space="preserve"> </w:t>
      </w:r>
      <w:r w:rsidR="003A4E2D" w:rsidRPr="003A4E2D">
        <w:rPr>
          <w:rFonts w:cs="Arial"/>
          <w:sz w:val="20"/>
        </w:rPr>
        <w:t xml:space="preserve">conforme </w:t>
      </w:r>
      <w:r w:rsidR="00091993">
        <w:rPr>
          <w:rFonts w:cs="Arial"/>
          <w:sz w:val="20"/>
        </w:rPr>
        <w:t xml:space="preserve">Edital e seus anexos, e </w:t>
      </w:r>
      <w:r w:rsidRPr="003A4E2D">
        <w:rPr>
          <w:rFonts w:eastAsiaTheme="minorHAnsi" w:cs="Arial"/>
          <w:sz w:val="20"/>
          <w:lang w:eastAsia="en-US"/>
        </w:rPr>
        <w:t>proposta vencedora.</w:t>
      </w:r>
    </w:p>
    <w:p w:rsidR="007D66B7" w:rsidRDefault="00091993" w:rsidP="007678CC">
      <w:pPr>
        <w:pStyle w:val="Corpodetexto"/>
        <w:widowControl w:val="0"/>
        <w:numPr>
          <w:ilvl w:val="1"/>
          <w:numId w:val="42"/>
        </w:numPr>
        <w:tabs>
          <w:tab w:val="clear" w:pos="4253"/>
        </w:tabs>
        <w:suppressAutoHyphens w:val="0"/>
        <w:spacing w:before="0" w:after="120" w:line="276" w:lineRule="auto"/>
        <w:ind w:left="0" w:firstLine="0"/>
        <w:rPr>
          <w:rFonts w:eastAsiaTheme="minorHAnsi" w:cs="Arial"/>
          <w:sz w:val="20"/>
          <w:lang w:eastAsia="en-US"/>
        </w:rPr>
      </w:pPr>
      <w:r w:rsidRPr="007D66B7">
        <w:rPr>
          <w:rFonts w:eastAsiaTheme="minorHAnsi" w:cs="Arial"/>
          <w:sz w:val="20"/>
          <w:lang w:eastAsia="en-US"/>
        </w:rPr>
        <w:t>Trata-se de serviço de engenharia, cabendo à Licitante contratada emitir ART de responsabilidade té</w:t>
      </w:r>
      <w:r w:rsidRPr="007D66B7">
        <w:rPr>
          <w:rFonts w:eastAsiaTheme="minorHAnsi" w:cs="Arial"/>
          <w:sz w:val="20"/>
          <w:lang w:eastAsia="en-US"/>
        </w:rPr>
        <w:t>c</w:t>
      </w:r>
      <w:r w:rsidRPr="007D66B7">
        <w:rPr>
          <w:rFonts w:eastAsiaTheme="minorHAnsi" w:cs="Arial"/>
          <w:sz w:val="20"/>
          <w:lang w:eastAsia="en-US"/>
        </w:rPr>
        <w:t>nica perante as atividades a serem executadas.</w:t>
      </w:r>
    </w:p>
    <w:p w:rsidR="00C764CE" w:rsidRDefault="00091993" w:rsidP="007678CC">
      <w:pPr>
        <w:pStyle w:val="Corpodetexto"/>
        <w:widowControl w:val="0"/>
        <w:numPr>
          <w:ilvl w:val="1"/>
          <w:numId w:val="42"/>
        </w:numPr>
        <w:tabs>
          <w:tab w:val="clear" w:pos="4253"/>
        </w:tabs>
        <w:suppressAutoHyphens w:val="0"/>
        <w:spacing w:before="0" w:after="120" w:line="276" w:lineRule="auto"/>
        <w:ind w:left="0" w:firstLine="0"/>
        <w:rPr>
          <w:rFonts w:eastAsiaTheme="minorHAnsi" w:cs="Arial"/>
          <w:sz w:val="20"/>
          <w:lang w:eastAsia="en-US"/>
        </w:rPr>
      </w:pPr>
      <w:r w:rsidRPr="007D66B7">
        <w:rPr>
          <w:rFonts w:eastAsiaTheme="minorHAnsi" w:cs="Arial"/>
          <w:sz w:val="20"/>
          <w:lang w:eastAsia="en-US"/>
        </w:rPr>
        <w:t>O serviço de manutenção preventiva visa inspecionar os diversos componentes constituintes das respectivas subestações de energia, medições de energia, instalações elétricas e de comunicação pred</w:t>
      </w:r>
      <w:r w:rsidRPr="007D66B7">
        <w:rPr>
          <w:rFonts w:eastAsiaTheme="minorHAnsi" w:cs="Arial"/>
          <w:sz w:val="20"/>
          <w:lang w:eastAsia="en-US"/>
        </w:rPr>
        <w:t>i</w:t>
      </w:r>
      <w:r w:rsidRPr="007D66B7">
        <w:rPr>
          <w:rFonts w:eastAsiaTheme="minorHAnsi" w:cs="Arial"/>
          <w:sz w:val="20"/>
          <w:lang w:eastAsia="en-US"/>
        </w:rPr>
        <w:t xml:space="preserve">ais, de modo a identificar necessidades de correção de problemas detectados </w:t>
      </w:r>
      <w:r w:rsidR="007678CC">
        <w:rPr>
          <w:rFonts w:eastAsiaTheme="minorHAnsi" w:cs="Arial"/>
          <w:sz w:val="20"/>
          <w:lang w:eastAsia="en-US"/>
        </w:rPr>
        <w:t>nesta fase de inspeção técnica.</w:t>
      </w:r>
    </w:p>
    <w:p w:rsidR="00C764CE" w:rsidRDefault="00091993" w:rsidP="007678CC">
      <w:pPr>
        <w:pStyle w:val="Corpodetexto"/>
        <w:widowControl w:val="0"/>
        <w:numPr>
          <w:ilvl w:val="1"/>
          <w:numId w:val="42"/>
        </w:numPr>
        <w:tabs>
          <w:tab w:val="clear" w:pos="4253"/>
        </w:tabs>
        <w:suppressAutoHyphens w:val="0"/>
        <w:spacing w:before="0" w:after="120" w:line="276" w:lineRule="auto"/>
        <w:ind w:left="0" w:firstLine="0"/>
        <w:rPr>
          <w:rFonts w:eastAsiaTheme="minorHAnsi" w:cs="Arial"/>
          <w:sz w:val="20"/>
          <w:lang w:eastAsia="en-US"/>
        </w:rPr>
      </w:pPr>
      <w:r w:rsidRPr="00C764CE">
        <w:rPr>
          <w:rFonts w:eastAsiaTheme="minorHAnsi" w:cs="Arial"/>
          <w:sz w:val="20"/>
          <w:lang w:eastAsia="en-US"/>
        </w:rPr>
        <w:t>Os locais para atendimento são os prédios próprios do Município de Sapucaia do Sul – RS, não co</w:t>
      </w:r>
      <w:r w:rsidRPr="00C764CE">
        <w:rPr>
          <w:rFonts w:eastAsiaTheme="minorHAnsi" w:cs="Arial"/>
          <w:sz w:val="20"/>
          <w:lang w:eastAsia="en-US"/>
        </w:rPr>
        <w:t>n</w:t>
      </w:r>
      <w:r w:rsidRPr="00C764CE">
        <w:rPr>
          <w:rFonts w:eastAsiaTheme="minorHAnsi" w:cs="Arial"/>
          <w:sz w:val="20"/>
          <w:lang w:eastAsia="en-US"/>
        </w:rPr>
        <w:t>templados pela PPP de iluminação pública.</w:t>
      </w:r>
    </w:p>
    <w:p w:rsidR="00C764CE" w:rsidRDefault="00091993" w:rsidP="007678CC">
      <w:pPr>
        <w:pStyle w:val="Corpodetexto"/>
        <w:widowControl w:val="0"/>
        <w:numPr>
          <w:ilvl w:val="1"/>
          <w:numId w:val="42"/>
        </w:numPr>
        <w:tabs>
          <w:tab w:val="clear" w:pos="4253"/>
        </w:tabs>
        <w:suppressAutoHyphens w:val="0"/>
        <w:spacing w:before="0" w:after="120" w:line="276" w:lineRule="auto"/>
        <w:ind w:left="0" w:firstLine="0"/>
        <w:rPr>
          <w:rFonts w:eastAsiaTheme="minorHAnsi" w:cs="Arial"/>
          <w:sz w:val="20"/>
          <w:lang w:eastAsia="en-US"/>
        </w:rPr>
      </w:pPr>
      <w:r w:rsidRPr="00C764CE">
        <w:rPr>
          <w:rFonts w:eastAsiaTheme="minorHAnsi" w:cs="Arial"/>
          <w:sz w:val="20"/>
          <w:lang w:eastAsia="en-US"/>
        </w:rPr>
        <w:lastRenderedPageBreak/>
        <w:t>O diagnóstico dos serviços a serem realizados será efetuado somente mediante solicitação formal do gestor do contrato, que identificará a necessidade de manutenção, reparo ou adequação das instal</w:t>
      </w:r>
      <w:r w:rsidRPr="00C764CE">
        <w:rPr>
          <w:rFonts w:eastAsiaTheme="minorHAnsi" w:cs="Arial"/>
          <w:sz w:val="20"/>
          <w:lang w:eastAsia="en-US"/>
        </w:rPr>
        <w:t>a</w:t>
      </w:r>
      <w:r w:rsidRPr="00C764CE">
        <w:rPr>
          <w:rFonts w:eastAsiaTheme="minorHAnsi" w:cs="Arial"/>
          <w:sz w:val="20"/>
          <w:lang w:eastAsia="en-US"/>
        </w:rPr>
        <w:t>ções elétricas. Dessa forma, todas as intervenções deverão ser previamente autorizadas, garantindo que os se</w:t>
      </w:r>
      <w:r w:rsidRPr="00C764CE">
        <w:rPr>
          <w:rFonts w:eastAsiaTheme="minorHAnsi" w:cs="Arial"/>
          <w:sz w:val="20"/>
          <w:lang w:eastAsia="en-US"/>
        </w:rPr>
        <w:t>r</w:t>
      </w:r>
      <w:r w:rsidRPr="00C764CE">
        <w:rPr>
          <w:rFonts w:eastAsiaTheme="minorHAnsi" w:cs="Arial"/>
          <w:sz w:val="20"/>
          <w:lang w:eastAsia="en-US"/>
        </w:rPr>
        <w:t>viços executados estejam alinhados com as demandas específicas e os padrões técnicos e</w:t>
      </w:r>
      <w:r w:rsidRPr="00C764CE">
        <w:rPr>
          <w:rFonts w:eastAsiaTheme="minorHAnsi" w:cs="Arial"/>
          <w:sz w:val="20"/>
          <w:lang w:eastAsia="en-US"/>
        </w:rPr>
        <w:t>s</w:t>
      </w:r>
      <w:r w:rsidRPr="00C764CE">
        <w:rPr>
          <w:rFonts w:eastAsiaTheme="minorHAnsi" w:cs="Arial"/>
          <w:sz w:val="20"/>
          <w:lang w:eastAsia="en-US"/>
        </w:rPr>
        <w:t>tabelecidos no Termo de Referência constante n</w:t>
      </w:r>
      <w:r w:rsidR="00C764CE">
        <w:rPr>
          <w:rFonts w:eastAsiaTheme="minorHAnsi" w:cs="Arial"/>
          <w:sz w:val="20"/>
          <w:lang w:eastAsia="en-US"/>
        </w:rPr>
        <w:t xml:space="preserve">o </w:t>
      </w:r>
      <w:r w:rsidRPr="00C764CE">
        <w:rPr>
          <w:rFonts w:eastAsiaTheme="minorHAnsi" w:cs="Arial"/>
          <w:sz w:val="20"/>
          <w:lang w:eastAsia="en-US"/>
        </w:rPr>
        <w:t>Edital.</w:t>
      </w:r>
    </w:p>
    <w:p w:rsidR="00C764CE" w:rsidRDefault="00091993" w:rsidP="007678CC">
      <w:pPr>
        <w:pStyle w:val="Corpodetexto"/>
        <w:widowControl w:val="0"/>
        <w:numPr>
          <w:ilvl w:val="1"/>
          <w:numId w:val="42"/>
        </w:numPr>
        <w:tabs>
          <w:tab w:val="clear" w:pos="4253"/>
        </w:tabs>
        <w:suppressAutoHyphens w:val="0"/>
        <w:spacing w:before="0" w:after="120" w:line="276" w:lineRule="auto"/>
        <w:ind w:left="0" w:firstLine="0"/>
        <w:rPr>
          <w:rFonts w:eastAsiaTheme="minorHAnsi" w:cs="Arial"/>
          <w:sz w:val="20"/>
          <w:lang w:eastAsia="en-US"/>
        </w:rPr>
      </w:pPr>
      <w:r w:rsidRPr="00C764CE">
        <w:rPr>
          <w:rFonts w:eastAsiaTheme="minorHAnsi" w:cs="Arial"/>
          <w:sz w:val="20"/>
          <w:lang w:eastAsia="en-US"/>
        </w:rPr>
        <w:t xml:space="preserve">Os serviços serão executados </w:t>
      </w:r>
      <w:proofErr w:type="gramStart"/>
      <w:r w:rsidRPr="00C764CE">
        <w:rPr>
          <w:rFonts w:eastAsiaTheme="minorHAnsi" w:cs="Arial"/>
          <w:sz w:val="20"/>
          <w:lang w:eastAsia="en-US"/>
        </w:rPr>
        <w:t>sob regime</w:t>
      </w:r>
      <w:proofErr w:type="gramEnd"/>
      <w:r w:rsidRPr="00C764CE">
        <w:rPr>
          <w:rFonts w:eastAsiaTheme="minorHAnsi" w:cs="Arial"/>
          <w:sz w:val="20"/>
          <w:lang w:eastAsia="en-US"/>
        </w:rPr>
        <w:t xml:space="preserve"> de execução por custos unitários por demanda, de aco</w:t>
      </w:r>
      <w:r w:rsidRPr="00C764CE">
        <w:rPr>
          <w:rFonts w:eastAsiaTheme="minorHAnsi" w:cs="Arial"/>
          <w:sz w:val="20"/>
          <w:lang w:eastAsia="en-US"/>
        </w:rPr>
        <w:t>r</w:t>
      </w:r>
      <w:r w:rsidRPr="00C764CE">
        <w:rPr>
          <w:rFonts w:eastAsiaTheme="minorHAnsi" w:cs="Arial"/>
          <w:sz w:val="20"/>
          <w:lang w:eastAsia="en-US"/>
        </w:rPr>
        <w:t>do com as demandas do Município e recursos disponíveis, mediante empenho por serviços a serem realiz</w:t>
      </w:r>
      <w:r w:rsidRPr="00C764CE">
        <w:rPr>
          <w:rFonts w:eastAsiaTheme="minorHAnsi" w:cs="Arial"/>
          <w:sz w:val="20"/>
          <w:lang w:eastAsia="en-US"/>
        </w:rPr>
        <w:t>a</w:t>
      </w:r>
      <w:r w:rsidR="007678CC">
        <w:rPr>
          <w:rFonts w:eastAsiaTheme="minorHAnsi" w:cs="Arial"/>
          <w:sz w:val="20"/>
          <w:lang w:eastAsia="en-US"/>
        </w:rPr>
        <w:t>dos.</w:t>
      </w:r>
    </w:p>
    <w:p w:rsidR="009D384A" w:rsidRDefault="00091993" w:rsidP="007678CC">
      <w:pPr>
        <w:pStyle w:val="Corpodetexto"/>
        <w:widowControl w:val="0"/>
        <w:numPr>
          <w:ilvl w:val="1"/>
          <w:numId w:val="42"/>
        </w:numPr>
        <w:tabs>
          <w:tab w:val="clear" w:pos="4253"/>
        </w:tabs>
        <w:suppressAutoHyphens w:val="0"/>
        <w:spacing w:before="0" w:after="120" w:line="276" w:lineRule="auto"/>
        <w:ind w:left="0" w:firstLine="0"/>
        <w:rPr>
          <w:rFonts w:eastAsiaTheme="minorHAnsi" w:cs="Arial"/>
          <w:sz w:val="20"/>
          <w:lang w:eastAsia="en-US"/>
        </w:rPr>
      </w:pPr>
      <w:r w:rsidRPr="00C764CE">
        <w:rPr>
          <w:rFonts w:eastAsiaTheme="minorHAnsi" w:cs="Arial"/>
          <w:sz w:val="20"/>
          <w:lang w:eastAsia="en-US"/>
        </w:rPr>
        <w:t xml:space="preserve">As quantidades constantes na planilha discriminada – Anexo II ao presente Edital </w:t>
      </w:r>
      <w:proofErr w:type="gramStart"/>
      <w:r w:rsidRPr="00C764CE">
        <w:rPr>
          <w:rFonts w:eastAsiaTheme="minorHAnsi" w:cs="Arial"/>
          <w:sz w:val="20"/>
          <w:lang w:eastAsia="en-US"/>
        </w:rPr>
        <w:t>são</w:t>
      </w:r>
      <w:proofErr w:type="gramEnd"/>
      <w:r w:rsidRPr="00C764CE">
        <w:rPr>
          <w:rFonts w:eastAsiaTheme="minorHAnsi" w:cs="Arial"/>
          <w:sz w:val="20"/>
          <w:lang w:eastAsia="en-US"/>
        </w:rPr>
        <w:t xml:space="preserve"> somente para fins de julgamento das propostas comerciais das empresas participantes no certame, sendo o julgamento global através da soma dos custos unitários dos itens.</w:t>
      </w:r>
    </w:p>
    <w:p w:rsidR="009D384A" w:rsidRDefault="00091993" w:rsidP="007678CC">
      <w:pPr>
        <w:pStyle w:val="Corpodetexto"/>
        <w:widowControl w:val="0"/>
        <w:numPr>
          <w:ilvl w:val="1"/>
          <w:numId w:val="42"/>
        </w:numPr>
        <w:tabs>
          <w:tab w:val="clear" w:pos="4253"/>
        </w:tabs>
        <w:suppressAutoHyphens w:val="0"/>
        <w:spacing w:before="0" w:after="120" w:line="276" w:lineRule="auto"/>
        <w:ind w:left="0" w:firstLine="0"/>
        <w:rPr>
          <w:rFonts w:eastAsiaTheme="minorHAnsi" w:cs="Arial"/>
          <w:sz w:val="20"/>
          <w:lang w:eastAsia="en-US"/>
        </w:rPr>
      </w:pPr>
      <w:r w:rsidRPr="009D384A">
        <w:rPr>
          <w:rFonts w:eastAsiaTheme="minorHAnsi" w:cs="Arial"/>
          <w:sz w:val="20"/>
          <w:lang w:eastAsia="en-US"/>
        </w:rPr>
        <w:t xml:space="preserve">As quantidades estimadas, constantes na planilha individualizada de serviços e quantidades físicas – Anexo II </w:t>
      </w:r>
      <w:proofErr w:type="gramStart"/>
      <w:r w:rsidRPr="009D384A">
        <w:rPr>
          <w:rFonts w:eastAsiaTheme="minorHAnsi" w:cs="Arial"/>
          <w:sz w:val="20"/>
          <w:lang w:eastAsia="en-US"/>
        </w:rPr>
        <w:t>serão utilizadas</w:t>
      </w:r>
      <w:proofErr w:type="gramEnd"/>
      <w:r w:rsidRPr="009D384A">
        <w:rPr>
          <w:rFonts w:eastAsiaTheme="minorHAnsi" w:cs="Arial"/>
          <w:sz w:val="20"/>
          <w:lang w:eastAsia="en-US"/>
        </w:rPr>
        <w:t xml:space="preserve"> somente, para fins de julgamento desta licitação do tipo Menor Preço Global, sendo que o cumprimento do Contrato, será efetuado pelo Regime de Execução por Custos Unitários de acordo com as demandas do Município licitante, através de suas Secretarias e demais órgãos públ</w:t>
      </w:r>
      <w:r w:rsidRPr="009D384A">
        <w:rPr>
          <w:rFonts w:eastAsiaTheme="minorHAnsi" w:cs="Arial"/>
          <w:sz w:val="20"/>
          <w:lang w:eastAsia="en-US"/>
        </w:rPr>
        <w:t>i</w:t>
      </w:r>
      <w:r w:rsidRPr="009D384A">
        <w:rPr>
          <w:rFonts w:eastAsiaTheme="minorHAnsi" w:cs="Arial"/>
          <w:sz w:val="20"/>
          <w:lang w:eastAsia="en-US"/>
        </w:rPr>
        <w:t>cos, considerando-se, para tanto, os recursos previstos e disponíveis nos termos da respectiva Lei O</w:t>
      </w:r>
      <w:r w:rsidRPr="009D384A">
        <w:rPr>
          <w:rFonts w:eastAsiaTheme="minorHAnsi" w:cs="Arial"/>
          <w:sz w:val="20"/>
          <w:lang w:eastAsia="en-US"/>
        </w:rPr>
        <w:t>r</w:t>
      </w:r>
      <w:r w:rsidRPr="009D384A">
        <w:rPr>
          <w:rFonts w:eastAsiaTheme="minorHAnsi" w:cs="Arial"/>
          <w:sz w:val="20"/>
          <w:lang w:eastAsia="en-US"/>
        </w:rPr>
        <w:t>çamentária anual em cada ano calendário da mesma, conforme previsto na Lei Federal 4320/64.</w:t>
      </w:r>
    </w:p>
    <w:p w:rsidR="00091993" w:rsidRDefault="00091993" w:rsidP="007678CC">
      <w:pPr>
        <w:pStyle w:val="Corpodetexto"/>
        <w:widowControl w:val="0"/>
        <w:numPr>
          <w:ilvl w:val="1"/>
          <w:numId w:val="42"/>
        </w:numPr>
        <w:tabs>
          <w:tab w:val="clear" w:pos="4253"/>
        </w:tabs>
        <w:suppressAutoHyphens w:val="0"/>
        <w:spacing w:before="0" w:after="120" w:line="276" w:lineRule="auto"/>
        <w:ind w:left="0" w:firstLine="0"/>
        <w:rPr>
          <w:rFonts w:eastAsiaTheme="minorHAnsi" w:cs="Arial"/>
          <w:sz w:val="20"/>
          <w:lang w:eastAsia="en-US"/>
        </w:rPr>
      </w:pPr>
      <w:r w:rsidRPr="009D384A">
        <w:rPr>
          <w:rFonts w:eastAsiaTheme="minorHAnsi" w:cs="Arial"/>
          <w:sz w:val="20"/>
          <w:lang w:eastAsia="en-US"/>
        </w:rPr>
        <w:t>Deverão ser fornecidos materiais e mão de obra especializada e equipamentos, observando-se a plan</w:t>
      </w:r>
      <w:r w:rsidRPr="009D384A">
        <w:rPr>
          <w:rFonts w:eastAsiaTheme="minorHAnsi" w:cs="Arial"/>
          <w:sz w:val="20"/>
          <w:lang w:eastAsia="en-US"/>
        </w:rPr>
        <w:t>i</w:t>
      </w:r>
      <w:r w:rsidRPr="009D384A">
        <w:rPr>
          <w:rFonts w:eastAsiaTheme="minorHAnsi" w:cs="Arial"/>
          <w:sz w:val="20"/>
          <w:lang w:eastAsia="en-US"/>
        </w:rPr>
        <w:t>lha individualizada de serviços.</w:t>
      </w:r>
    </w:p>
    <w:p w:rsidR="008D4874" w:rsidRPr="001E364E" w:rsidRDefault="008D4874" w:rsidP="007678CC">
      <w:pPr>
        <w:pStyle w:val="Corpodetexto"/>
        <w:widowControl w:val="0"/>
        <w:numPr>
          <w:ilvl w:val="1"/>
          <w:numId w:val="42"/>
        </w:numPr>
        <w:tabs>
          <w:tab w:val="clear" w:pos="4253"/>
          <w:tab w:val="left" w:pos="567"/>
        </w:tabs>
        <w:suppressAutoHyphens w:val="0"/>
        <w:spacing w:before="0" w:after="120" w:line="276" w:lineRule="auto"/>
        <w:ind w:left="0" w:firstLine="0"/>
        <w:rPr>
          <w:rFonts w:eastAsiaTheme="minorHAnsi" w:cs="Arial"/>
          <w:b/>
          <w:sz w:val="20"/>
          <w:lang w:eastAsia="en-US"/>
        </w:rPr>
      </w:pPr>
      <w:r w:rsidRPr="001E364E">
        <w:rPr>
          <w:rFonts w:eastAsiaTheme="minorHAnsi" w:cs="Arial"/>
          <w:b/>
          <w:sz w:val="20"/>
          <w:lang w:eastAsia="en-US"/>
        </w:rPr>
        <w:t>LOCAL E FORMA DA PRESTAÇÃO DE SERVIÇO:</w:t>
      </w:r>
    </w:p>
    <w:p w:rsidR="008D4874" w:rsidRPr="008D4874" w:rsidRDefault="008D4874" w:rsidP="007678CC">
      <w:pPr>
        <w:pStyle w:val="Corpodetexto"/>
        <w:widowControl w:val="0"/>
        <w:numPr>
          <w:ilvl w:val="2"/>
          <w:numId w:val="42"/>
        </w:numPr>
        <w:tabs>
          <w:tab w:val="clear" w:pos="4253"/>
          <w:tab w:val="left" w:pos="567"/>
        </w:tabs>
        <w:suppressAutoHyphens w:val="0"/>
        <w:spacing w:before="0" w:after="120" w:line="276" w:lineRule="auto"/>
        <w:ind w:left="0" w:firstLine="0"/>
        <w:rPr>
          <w:rFonts w:eastAsiaTheme="minorHAnsi" w:cs="Arial"/>
          <w:sz w:val="20"/>
          <w:lang w:eastAsia="en-US"/>
        </w:rPr>
      </w:pPr>
      <w:r w:rsidRPr="008D4874">
        <w:rPr>
          <w:rFonts w:eastAsiaTheme="minorHAnsi" w:cs="Arial"/>
          <w:sz w:val="20"/>
          <w:lang w:eastAsia="en-US"/>
        </w:rPr>
        <w:t>Define-se atribuições de serviços de manutenção elétrica e lógica junto aos prédios de uso da Adm</w:t>
      </w:r>
      <w:r w:rsidRPr="008D4874">
        <w:rPr>
          <w:rFonts w:eastAsiaTheme="minorHAnsi" w:cs="Arial"/>
          <w:sz w:val="20"/>
          <w:lang w:eastAsia="en-US"/>
        </w:rPr>
        <w:t>i</w:t>
      </w:r>
      <w:r w:rsidRPr="008D4874">
        <w:rPr>
          <w:rFonts w:eastAsiaTheme="minorHAnsi" w:cs="Arial"/>
          <w:sz w:val="20"/>
          <w:lang w:eastAsia="en-US"/>
        </w:rPr>
        <w:t>nistração Pública, Secretarias, Salas, Postos de Atendimento, Escolas, Oficinas, Almoxar</w:t>
      </w:r>
      <w:r w:rsidRPr="008D4874">
        <w:rPr>
          <w:rFonts w:eastAsiaTheme="minorHAnsi" w:cs="Arial"/>
          <w:sz w:val="20"/>
          <w:lang w:eastAsia="en-US"/>
        </w:rPr>
        <w:t>i</w:t>
      </w:r>
      <w:r w:rsidRPr="008D4874">
        <w:rPr>
          <w:rFonts w:eastAsiaTheme="minorHAnsi" w:cs="Arial"/>
          <w:sz w:val="20"/>
          <w:lang w:eastAsia="en-US"/>
        </w:rPr>
        <w:t>fados, Ginásio entre outros, efetuando-se a substituição de equipamentos e componentes danific</w:t>
      </w:r>
      <w:r w:rsidRPr="008D4874">
        <w:rPr>
          <w:rFonts w:eastAsiaTheme="minorHAnsi" w:cs="Arial"/>
          <w:sz w:val="20"/>
          <w:lang w:eastAsia="en-US"/>
        </w:rPr>
        <w:t>a</w:t>
      </w:r>
      <w:r w:rsidRPr="008D4874">
        <w:rPr>
          <w:rFonts w:eastAsiaTheme="minorHAnsi" w:cs="Arial"/>
          <w:sz w:val="20"/>
          <w:lang w:eastAsia="en-US"/>
        </w:rPr>
        <w:t>dos e/ou instalação de novos.</w:t>
      </w:r>
    </w:p>
    <w:p w:rsidR="008D4874" w:rsidRPr="008D4874" w:rsidRDefault="008D4874" w:rsidP="00351861">
      <w:pPr>
        <w:pStyle w:val="Corpodetexto"/>
        <w:widowControl w:val="0"/>
        <w:numPr>
          <w:ilvl w:val="0"/>
          <w:numId w:val="43"/>
        </w:numPr>
        <w:tabs>
          <w:tab w:val="clear" w:pos="4253"/>
        </w:tabs>
        <w:suppressAutoHyphens w:val="0"/>
        <w:spacing w:before="0" w:after="120" w:line="276" w:lineRule="auto"/>
        <w:ind w:left="0" w:firstLine="0"/>
        <w:rPr>
          <w:rFonts w:eastAsiaTheme="minorHAnsi" w:cs="Arial"/>
          <w:sz w:val="20"/>
          <w:lang w:eastAsia="en-US"/>
        </w:rPr>
      </w:pPr>
      <w:r w:rsidRPr="008D4874">
        <w:rPr>
          <w:rFonts w:eastAsiaTheme="minorHAnsi" w:cs="Arial"/>
          <w:sz w:val="20"/>
          <w:lang w:eastAsia="en-US"/>
        </w:rPr>
        <w:t>Correção de defeitos e não conformidades.</w:t>
      </w:r>
    </w:p>
    <w:p w:rsidR="008D4874" w:rsidRPr="008D4874" w:rsidRDefault="008D4874" w:rsidP="007678CC">
      <w:pPr>
        <w:pStyle w:val="Corpodetexto"/>
        <w:widowControl w:val="0"/>
        <w:tabs>
          <w:tab w:val="clear" w:pos="4253"/>
        </w:tabs>
        <w:suppressAutoHyphens w:val="0"/>
        <w:spacing w:before="0" w:after="120" w:line="276" w:lineRule="auto"/>
        <w:rPr>
          <w:rFonts w:eastAsiaTheme="minorHAnsi" w:cs="Arial"/>
          <w:sz w:val="20"/>
          <w:lang w:eastAsia="en-US"/>
        </w:rPr>
      </w:pPr>
      <w:r w:rsidRPr="008D4874">
        <w:rPr>
          <w:rFonts w:eastAsiaTheme="minorHAnsi" w:cs="Arial"/>
          <w:sz w:val="20"/>
          <w:lang w:eastAsia="en-US"/>
        </w:rPr>
        <w:t>II.</w:t>
      </w:r>
      <w:r w:rsidRPr="008D4874">
        <w:rPr>
          <w:rFonts w:eastAsiaTheme="minorHAnsi" w:cs="Arial"/>
          <w:sz w:val="20"/>
          <w:lang w:eastAsia="en-US"/>
        </w:rPr>
        <w:tab/>
        <w:t>Instalações, substituições e reparos nos equipamentos.</w:t>
      </w:r>
    </w:p>
    <w:p w:rsidR="008D4874" w:rsidRPr="008D4874" w:rsidRDefault="008D4874" w:rsidP="007678CC">
      <w:pPr>
        <w:pStyle w:val="Corpodetexto"/>
        <w:widowControl w:val="0"/>
        <w:tabs>
          <w:tab w:val="clear" w:pos="4253"/>
        </w:tabs>
        <w:suppressAutoHyphens w:val="0"/>
        <w:spacing w:before="0" w:after="120" w:line="276" w:lineRule="auto"/>
        <w:rPr>
          <w:rFonts w:eastAsiaTheme="minorHAnsi" w:cs="Arial"/>
          <w:sz w:val="20"/>
          <w:lang w:eastAsia="en-US"/>
        </w:rPr>
      </w:pPr>
      <w:r w:rsidRPr="008D4874">
        <w:rPr>
          <w:rFonts w:eastAsiaTheme="minorHAnsi" w:cs="Arial"/>
          <w:sz w:val="20"/>
          <w:lang w:eastAsia="en-US"/>
        </w:rPr>
        <w:t>III.</w:t>
      </w:r>
      <w:r w:rsidRPr="008D4874">
        <w:rPr>
          <w:rFonts w:eastAsiaTheme="minorHAnsi" w:cs="Arial"/>
          <w:sz w:val="20"/>
          <w:lang w:eastAsia="en-US"/>
        </w:rPr>
        <w:tab/>
        <w:t>Ampliações, remanejamentos e reformas.</w:t>
      </w:r>
    </w:p>
    <w:p w:rsidR="008D4874" w:rsidRPr="008D4874" w:rsidRDefault="008D4874" w:rsidP="007678CC">
      <w:pPr>
        <w:pStyle w:val="Corpodetexto"/>
        <w:widowControl w:val="0"/>
        <w:tabs>
          <w:tab w:val="clear" w:pos="4253"/>
        </w:tabs>
        <w:suppressAutoHyphens w:val="0"/>
        <w:spacing w:before="0" w:after="120" w:line="276" w:lineRule="auto"/>
        <w:rPr>
          <w:rFonts w:eastAsiaTheme="minorHAnsi" w:cs="Arial"/>
          <w:sz w:val="20"/>
          <w:lang w:eastAsia="en-US"/>
        </w:rPr>
      </w:pPr>
      <w:r w:rsidRPr="008D4874">
        <w:rPr>
          <w:rFonts w:eastAsiaTheme="minorHAnsi" w:cs="Arial"/>
          <w:sz w:val="20"/>
          <w:lang w:eastAsia="en-US"/>
        </w:rPr>
        <w:t>IV.</w:t>
      </w:r>
      <w:r w:rsidRPr="008D4874">
        <w:rPr>
          <w:rFonts w:eastAsiaTheme="minorHAnsi" w:cs="Arial"/>
          <w:sz w:val="20"/>
          <w:lang w:eastAsia="en-US"/>
        </w:rPr>
        <w:tab/>
        <w:t>Troca de acessórios e componentes nas redes elétricas e da lógica.</w:t>
      </w:r>
    </w:p>
    <w:p w:rsidR="008D4874" w:rsidRPr="008D4874" w:rsidRDefault="008D4874" w:rsidP="007678CC">
      <w:pPr>
        <w:pStyle w:val="Corpodetexto"/>
        <w:widowControl w:val="0"/>
        <w:tabs>
          <w:tab w:val="clear" w:pos="4253"/>
        </w:tabs>
        <w:suppressAutoHyphens w:val="0"/>
        <w:spacing w:before="0" w:after="120" w:line="276" w:lineRule="auto"/>
        <w:rPr>
          <w:rFonts w:eastAsiaTheme="minorHAnsi" w:cs="Arial"/>
          <w:sz w:val="20"/>
          <w:lang w:eastAsia="en-US"/>
        </w:rPr>
      </w:pPr>
      <w:r w:rsidRPr="008D4874">
        <w:rPr>
          <w:rFonts w:eastAsiaTheme="minorHAnsi" w:cs="Arial"/>
          <w:sz w:val="20"/>
          <w:lang w:eastAsia="en-US"/>
        </w:rPr>
        <w:t>V.</w:t>
      </w:r>
      <w:r w:rsidRPr="008D4874">
        <w:rPr>
          <w:rFonts w:eastAsiaTheme="minorHAnsi" w:cs="Arial"/>
          <w:sz w:val="20"/>
          <w:lang w:eastAsia="en-US"/>
        </w:rPr>
        <w:tab/>
        <w:t>Fornecimento e logística de materiais, descarte e transporte dos retirados, em local adequado.</w:t>
      </w:r>
    </w:p>
    <w:p w:rsidR="003D1EA0" w:rsidRPr="003D1EA0" w:rsidRDefault="008D4874" w:rsidP="007678CC">
      <w:pPr>
        <w:pStyle w:val="Corpodetexto"/>
        <w:widowControl w:val="0"/>
        <w:numPr>
          <w:ilvl w:val="2"/>
          <w:numId w:val="42"/>
        </w:numPr>
        <w:tabs>
          <w:tab w:val="clear" w:pos="4253"/>
        </w:tabs>
        <w:suppressAutoHyphens w:val="0"/>
        <w:spacing w:before="0" w:after="120" w:line="276" w:lineRule="auto"/>
        <w:ind w:left="0" w:firstLine="0"/>
        <w:rPr>
          <w:rFonts w:ascii="Times New Roman" w:eastAsiaTheme="minorHAnsi" w:hAnsi="Times New Roman"/>
          <w:sz w:val="20"/>
          <w:lang w:eastAsia="en-US"/>
        </w:rPr>
      </w:pPr>
      <w:r w:rsidRPr="008D4874">
        <w:rPr>
          <w:rFonts w:eastAsiaTheme="minorHAnsi" w:cs="Arial"/>
          <w:sz w:val="20"/>
          <w:lang w:eastAsia="en-US"/>
        </w:rPr>
        <w:t xml:space="preserve">Os atendimentos deverão englobar </w:t>
      </w:r>
      <w:proofErr w:type="gramStart"/>
      <w:r w:rsidRPr="008D4874">
        <w:rPr>
          <w:rFonts w:eastAsiaTheme="minorHAnsi" w:cs="Arial"/>
          <w:sz w:val="20"/>
          <w:lang w:eastAsia="en-US"/>
        </w:rPr>
        <w:t>as</w:t>
      </w:r>
      <w:proofErr w:type="gramEnd"/>
      <w:r w:rsidRPr="008D4874">
        <w:rPr>
          <w:rFonts w:eastAsiaTheme="minorHAnsi" w:cs="Arial"/>
          <w:sz w:val="20"/>
          <w:lang w:eastAsia="en-US"/>
        </w:rPr>
        <w:t xml:space="preserve"> 24 horas diárias, através de equipes de eletricistas para ex</w:t>
      </w:r>
      <w:r w:rsidRPr="008D4874">
        <w:rPr>
          <w:rFonts w:eastAsiaTheme="minorHAnsi" w:cs="Arial"/>
          <w:sz w:val="20"/>
          <w:lang w:eastAsia="en-US"/>
        </w:rPr>
        <w:t>e</w:t>
      </w:r>
      <w:r w:rsidRPr="008D4874">
        <w:rPr>
          <w:rFonts w:eastAsiaTheme="minorHAnsi" w:cs="Arial"/>
          <w:sz w:val="20"/>
          <w:lang w:eastAsia="en-US"/>
        </w:rPr>
        <w:t>cução de serviços à noite, finais de semana e feriados, em condições especiais de emergência e contingê</w:t>
      </w:r>
      <w:r w:rsidRPr="008D4874">
        <w:rPr>
          <w:rFonts w:eastAsiaTheme="minorHAnsi" w:cs="Arial"/>
          <w:sz w:val="20"/>
          <w:lang w:eastAsia="en-US"/>
        </w:rPr>
        <w:t>n</w:t>
      </w:r>
      <w:r w:rsidRPr="008D4874">
        <w:rPr>
          <w:rFonts w:eastAsiaTheme="minorHAnsi" w:cs="Arial"/>
          <w:sz w:val="20"/>
          <w:lang w:eastAsia="en-US"/>
        </w:rPr>
        <w:t xml:space="preserve">cia. Deverá ainda prever possíveis locações de equipamentos destinados a eventos juntos às diversas </w:t>
      </w:r>
      <w:r w:rsidRPr="008D4874">
        <w:rPr>
          <w:rFonts w:eastAsiaTheme="minorHAnsi" w:cs="Arial"/>
          <w:sz w:val="20"/>
          <w:lang w:eastAsia="en-US"/>
        </w:rPr>
        <w:t>á</w:t>
      </w:r>
      <w:r w:rsidRPr="008D4874">
        <w:rPr>
          <w:rFonts w:eastAsiaTheme="minorHAnsi" w:cs="Arial"/>
          <w:sz w:val="20"/>
          <w:lang w:eastAsia="en-US"/>
        </w:rPr>
        <w:t>reas da Administração Municipal.</w:t>
      </w:r>
    </w:p>
    <w:p w:rsidR="003D1EA0" w:rsidRPr="003D1EA0" w:rsidRDefault="003D1EA0" w:rsidP="007678CC">
      <w:pPr>
        <w:pStyle w:val="Corpodetexto"/>
        <w:widowControl w:val="0"/>
        <w:tabs>
          <w:tab w:val="clear" w:pos="4253"/>
        </w:tabs>
        <w:suppressAutoHyphens w:val="0"/>
        <w:spacing w:before="0" w:after="120" w:line="276" w:lineRule="auto"/>
        <w:rPr>
          <w:rFonts w:ascii="Times New Roman" w:eastAsiaTheme="minorHAnsi" w:hAnsi="Times New Roman"/>
          <w:sz w:val="20"/>
          <w:lang w:eastAsia="en-US"/>
        </w:rPr>
      </w:pPr>
    </w:p>
    <w:p w:rsidR="00976440" w:rsidRDefault="00423409" w:rsidP="007678CC">
      <w:pPr>
        <w:widowControl w:val="0"/>
        <w:suppressAutoHyphens w:val="0"/>
        <w:spacing w:after="120"/>
        <w:jc w:val="both"/>
        <w:rPr>
          <w:rFonts w:ascii="Arial" w:hAnsi="Arial" w:cs="Arial"/>
          <w:b/>
          <w:sz w:val="20"/>
          <w:szCs w:val="20"/>
        </w:rPr>
      </w:pPr>
      <w:r w:rsidRPr="00645F06">
        <w:rPr>
          <w:rFonts w:ascii="Arial" w:hAnsi="Arial" w:cs="Arial"/>
          <w:b/>
          <w:sz w:val="20"/>
          <w:szCs w:val="20"/>
        </w:rPr>
        <w:t xml:space="preserve">CLÁUSULA TERCEIRA </w:t>
      </w:r>
      <w:r w:rsidR="00631DEB" w:rsidRPr="00645F06">
        <w:rPr>
          <w:rFonts w:ascii="Arial" w:hAnsi="Arial" w:cs="Arial"/>
          <w:b/>
          <w:sz w:val="20"/>
          <w:szCs w:val="20"/>
        </w:rPr>
        <w:t>–</w:t>
      </w:r>
      <w:bookmarkStart w:id="0" w:name="_TOC_250011"/>
      <w:r w:rsidR="00922191">
        <w:rPr>
          <w:rFonts w:ascii="Arial" w:hAnsi="Arial" w:cs="Arial"/>
          <w:b/>
          <w:sz w:val="20"/>
          <w:szCs w:val="20"/>
        </w:rPr>
        <w:t xml:space="preserve"> DO </w:t>
      </w:r>
      <w:r w:rsidR="004D6917" w:rsidRPr="00645F06">
        <w:rPr>
          <w:rFonts w:ascii="Arial" w:hAnsi="Arial" w:cs="Arial"/>
          <w:b/>
          <w:sz w:val="20"/>
          <w:szCs w:val="20"/>
        </w:rPr>
        <w:t>PRAZO</w:t>
      </w:r>
      <w:bookmarkEnd w:id="0"/>
    </w:p>
    <w:p w:rsidR="00121B14" w:rsidRPr="00315442" w:rsidRDefault="00315442" w:rsidP="007678CC">
      <w:pPr>
        <w:pStyle w:val="Corpodetexto"/>
        <w:widowControl w:val="0"/>
        <w:tabs>
          <w:tab w:val="clear" w:pos="4253"/>
        </w:tabs>
        <w:suppressAutoHyphens w:val="0"/>
        <w:spacing w:before="0" w:after="120" w:line="276" w:lineRule="auto"/>
        <w:rPr>
          <w:rFonts w:cs="Arial"/>
          <w:sz w:val="20"/>
        </w:rPr>
      </w:pPr>
      <w:r w:rsidRPr="007678CC">
        <w:rPr>
          <w:rFonts w:cs="Arial"/>
          <w:b/>
          <w:sz w:val="20"/>
        </w:rPr>
        <w:t>3.1</w:t>
      </w:r>
      <w:r w:rsidR="007678CC" w:rsidRPr="007678CC">
        <w:rPr>
          <w:rFonts w:cs="Arial"/>
          <w:b/>
          <w:sz w:val="20"/>
        </w:rPr>
        <w:t>.</w:t>
      </w:r>
      <w:r w:rsidR="007678CC">
        <w:rPr>
          <w:rFonts w:cs="Arial"/>
          <w:b/>
          <w:sz w:val="20"/>
        </w:rPr>
        <w:t xml:space="preserve"> </w:t>
      </w:r>
      <w:r w:rsidR="00976440" w:rsidRPr="00315442">
        <w:rPr>
          <w:rFonts w:cs="Arial"/>
          <w:sz w:val="20"/>
        </w:rPr>
        <w:t>O prazo para a prestação dos serviços continuados será de 12 (doze) meses, a contar da assinatura do contrato, podendo ser prorrogado conforme previsto no Art. 107 da Lei 14.133/2021.</w:t>
      </w:r>
    </w:p>
    <w:p w:rsidR="006A7949" w:rsidRPr="00315442" w:rsidRDefault="007678CC" w:rsidP="007678CC">
      <w:pPr>
        <w:widowControl w:val="0"/>
        <w:suppressAutoHyphens w:val="0"/>
        <w:spacing w:after="120"/>
        <w:jc w:val="both"/>
        <w:rPr>
          <w:rFonts w:ascii="Arial" w:hAnsi="Arial" w:cs="Arial"/>
          <w:sz w:val="20"/>
          <w:szCs w:val="20"/>
        </w:rPr>
      </w:pPr>
      <w:r w:rsidRPr="007678CC">
        <w:rPr>
          <w:rFonts w:ascii="Arial" w:hAnsi="Arial" w:cs="Arial"/>
          <w:b/>
          <w:sz w:val="20"/>
          <w:szCs w:val="20"/>
        </w:rPr>
        <w:t>3.1.1.</w:t>
      </w:r>
      <w:r>
        <w:rPr>
          <w:rFonts w:ascii="Arial" w:hAnsi="Arial" w:cs="Arial"/>
          <w:sz w:val="20"/>
          <w:szCs w:val="20"/>
        </w:rPr>
        <w:t xml:space="preserve"> </w:t>
      </w:r>
      <w:r w:rsidR="00976440" w:rsidRPr="00315442">
        <w:rPr>
          <w:rFonts w:ascii="Arial" w:hAnsi="Arial" w:cs="Arial"/>
          <w:sz w:val="20"/>
          <w:szCs w:val="20"/>
        </w:rPr>
        <w:t>As prorrogações serão efetuadas somente se houver a existência de créditos orçamentários e que seja economicamente viável para a Administração.</w:t>
      </w:r>
    </w:p>
    <w:p w:rsidR="00315442" w:rsidRDefault="00315442" w:rsidP="00645F06">
      <w:pPr>
        <w:widowControl w:val="0"/>
        <w:suppressAutoHyphens w:val="0"/>
        <w:spacing w:after="120"/>
        <w:jc w:val="both"/>
        <w:rPr>
          <w:rFonts w:ascii="Arial" w:hAnsi="Arial" w:cs="Arial"/>
          <w:b/>
          <w:sz w:val="20"/>
          <w:szCs w:val="20"/>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QUARTA</w:t>
      </w:r>
      <w:r w:rsidR="00922191">
        <w:rPr>
          <w:rFonts w:ascii="Arial" w:hAnsi="Arial" w:cs="Arial"/>
          <w:b/>
          <w:sz w:val="20"/>
          <w:szCs w:val="20"/>
        </w:rPr>
        <w:t xml:space="preserve"> </w:t>
      </w:r>
      <w:r w:rsidRPr="00645F06">
        <w:rPr>
          <w:rFonts w:ascii="Arial" w:hAnsi="Arial" w:cs="Arial"/>
          <w:b/>
          <w:sz w:val="20"/>
          <w:szCs w:val="20"/>
        </w:rPr>
        <w:t>– DO PREÇO</w:t>
      </w:r>
    </w:p>
    <w:p w:rsidR="0076470F" w:rsidRDefault="003452B3" w:rsidP="007678CC">
      <w:pPr>
        <w:widowControl w:val="0"/>
        <w:suppressAutoHyphens w:val="0"/>
        <w:spacing w:after="120"/>
        <w:jc w:val="both"/>
        <w:rPr>
          <w:rFonts w:ascii="Arial" w:hAnsi="Arial" w:cs="Arial"/>
          <w:sz w:val="20"/>
          <w:szCs w:val="20"/>
        </w:rPr>
      </w:pPr>
      <w:r w:rsidRPr="007678CC">
        <w:rPr>
          <w:rFonts w:ascii="Arial" w:hAnsi="Arial" w:cs="Arial"/>
          <w:b/>
          <w:sz w:val="20"/>
          <w:szCs w:val="20"/>
        </w:rPr>
        <w:t>4.1.</w:t>
      </w:r>
      <w:r w:rsidRPr="00645F06">
        <w:rPr>
          <w:rFonts w:ascii="Arial" w:hAnsi="Arial" w:cs="Arial"/>
          <w:b/>
          <w:sz w:val="20"/>
          <w:szCs w:val="20"/>
        </w:rPr>
        <w:t xml:space="preserve"> </w:t>
      </w:r>
      <w:r w:rsidR="00423409" w:rsidRPr="00645F06">
        <w:rPr>
          <w:rFonts w:ascii="Arial" w:hAnsi="Arial" w:cs="Arial"/>
          <w:sz w:val="20"/>
          <w:szCs w:val="20"/>
        </w:rPr>
        <w:t>O preço a ser pago pelo fornecimento do objeto do presente contrato é de R$ __________ (____ reais), conforme a proposta vencedora da licitação, ofertada pela CONTRATADA.</w:t>
      </w:r>
    </w:p>
    <w:p w:rsidR="00986E08" w:rsidRDefault="007678CC" w:rsidP="007678CC">
      <w:pPr>
        <w:pStyle w:val="Corpodetexto"/>
        <w:widowControl w:val="0"/>
        <w:tabs>
          <w:tab w:val="clear" w:pos="4253"/>
        </w:tabs>
        <w:suppressAutoHyphens w:val="0"/>
        <w:spacing w:before="0" w:after="120" w:line="276" w:lineRule="auto"/>
        <w:rPr>
          <w:rFonts w:eastAsiaTheme="minorHAnsi" w:cs="Arial"/>
          <w:sz w:val="20"/>
          <w:lang w:eastAsia="en-US"/>
        </w:rPr>
      </w:pPr>
      <w:r w:rsidRPr="007678CC">
        <w:rPr>
          <w:rFonts w:eastAsiaTheme="minorHAnsi" w:cs="Arial"/>
          <w:b/>
          <w:sz w:val="20"/>
          <w:lang w:eastAsia="en-US"/>
        </w:rPr>
        <w:t>4.2.</w:t>
      </w:r>
      <w:r>
        <w:rPr>
          <w:rFonts w:eastAsiaTheme="minorHAnsi" w:cs="Arial"/>
          <w:sz w:val="20"/>
          <w:lang w:eastAsia="en-US"/>
        </w:rPr>
        <w:t xml:space="preserve"> </w:t>
      </w:r>
      <w:r w:rsidR="00986E08" w:rsidRPr="009D384A">
        <w:rPr>
          <w:rFonts w:eastAsiaTheme="minorHAnsi" w:cs="Arial"/>
          <w:sz w:val="20"/>
          <w:lang w:eastAsia="en-US"/>
        </w:rPr>
        <w:t xml:space="preserve">As quantidades estimadas, constantes na planilha individualizada de serviços e quantidades físicas – Anexo II </w:t>
      </w:r>
      <w:r w:rsidR="008D4874">
        <w:rPr>
          <w:rFonts w:eastAsiaTheme="minorHAnsi" w:cs="Arial"/>
          <w:sz w:val="20"/>
          <w:lang w:eastAsia="en-US"/>
        </w:rPr>
        <w:t xml:space="preserve">do edital </w:t>
      </w:r>
      <w:proofErr w:type="gramStart"/>
      <w:r w:rsidR="00986E08" w:rsidRPr="009D384A">
        <w:rPr>
          <w:rFonts w:eastAsiaTheme="minorHAnsi" w:cs="Arial"/>
          <w:sz w:val="20"/>
          <w:lang w:eastAsia="en-US"/>
        </w:rPr>
        <w:t>s</w:t>
      </w:r>
      <w:r w:rsidR="008D4874">
        <w:rPr>
          <w:rFonts w:eastAsiaTheme="minorHAnsi" w:cs="Arial"/>
          <w:sz w:val="20"/>
          <w:lang w:eastAsia="en-US"/>
        </w:rPr>
        <w:t xml:space="preserve">ão </w:t>
      </w:r>
      <w:r w:rsidR="00986E08" w:rsidRPr="009D384A">
        <w:rPr>
          <w:rFonts w:eastAsiaTheme="minorHAnsi" w:cs="Arial"/>
          <w:sz w:val="20"/>
          <w:lang w:eastAsia="en-US"/>
        </w:rPr>
        <w:t>utilizadas</w:t>
      </w:r>
      <w:proofErr w:type="gramEnd"/>
      <w:r w:rsidR="00986E08" w:rsidRPr="009D384A">
        <w:rPr>
          <w:rFonts w:eastAsiaTheme="minorHAnsi" w:cs="Arial"/>
          <w:sz w:val="20"/>
          <w:lang w:eastAsia="en-US"/>
        </w:rPr>
        <w:t xml:space="preserve"> somente, para fins de julgamento da licitação do tipo Menor Preço Global, </w:t>
      </w:r>
      <w:r w:rsidR="00986E08" w:rsidRPr="009D384A">
        <w:rPr>
          <w:rFonts w:eastAsiaTheme="minorHAnsi" w:cs="Arial"/>
          <w:sz w:val="20"/>
          <w:lang w:eastAsia="en-US"/>
        </w:rPr>
        <w:lastRenderedPageBreak/>
        <w:t xml:space="preserve">sendo que o cumprimento do Contrato, </w:t>
      </w:r>
      <w:r w:rsidR="00986E08" w:rsidRPr="008D4874">
        <w:rPr>
          <w:rFonts w:eastAsiaTheme="minorHAnsi" w:cs="Arial"/>
          <w:sz w:val="20"/>
          <w:u w:val="single"/>
          <w:lang w:eastAsia="en-US"/>
        </w:rPr>
        <w:t>será efetuado pelo Regime de Execução por Custos Unitários de acordo com as demandas do Município licitante</w:t>
      </w:r>
      <w:r w:rsidR="00986E08" w:rsidRPr="009D384A">
        <w:rPr>
          <w:rFonts w:eastAsiaTheme="minorHAnsi" w:cs="Arial"/>
          <w:sz w:val="20"/>
          <w:lang w:eastAsia="en-US"/>
        </w:rPr>
        <w:t>, através de suas Secretarias e demais órgãos públicos, considerando-se, para tanto, os recursos previstos e disponíveis nos termos da respectiva Lei Orçamentária anual em cada ano calendário da mesma, conforme previsto na Lei F</w:t>
      </w:r>
      <w:r w:rsidR="00986E08" w:rsidRPr="009D384A">
        <w:rPr>
          <w:rFonts w:eastAsiaTheme="minorHAnsi" w:cs="Arial"/>
          <w:sz w:val="20"/>
          <w:lang w:eastAsia="en-US"/>
        </w:rPr>
        <w:t>e</w:t>
      </w:r>
      <w:r w:rsidR="00986E08" w:rsidRPr="009D384A">
        <w:rPr>
          <w:rFonts w:eastAsiaTheme="minorHAnsi" w:cs="Arial"/>
          <w:sz w:val="20"/>
          <w:lang w:eastAsia="en-US"/>
        </w:rPr>
        <w:t>deral 4320/64.</w:t>
      </w:r>
    </w:p>
    <w:p w:rsidR="007678CC" w:rsidRDefault="007678CC" w:rsidP="00645F06">
      <w:pPr>
        <w:spacing w:after="120"/>
        <w:jc w:val="both"/>
        <w:rPr>
          <w:rFonts w:ascii="Arial" w:hAnsi="Arial" w:cs="Arial"/>
          <w:b/>
          <w:sz w:val="20"/>
          <w:szCs w:val="20"/>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QUINTA – DO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5.1.</w:t>
      </w:r>
      <w:r w:rsidR="00645F06" w:rsidRPr="00645F06">
        <w:rPr>
          <w:rFonts w:cs="Arial"/>
          <w:b/>
          <w:sz w:val="20"/>
        </w:rPr>
        <w:t xml:space="preserve"> </w:t>
      </w:r>
      <w:r w:rsidR="003A2254" w:rsidRPr="00645F06">
        <w:rPr>
          <w:rFonts w:cs="Arial"/>
          <w:sz w:val="20"/>
        </w:rPr>
        <w:t>A forma de pagamento do Município de Sapucaia do Sul é por empenho de despesa.</w:t>
      </w:r>
    </w:p>
    <w:p w:rsidR="00547C66" w:rsidRDefault="003452B3" w:rsidP="00645F06">
      <w:pPr>
        <w:pStyle w:val="Corpodetexto"/>
        <w:tabs>
          <w:tab w:val="clear" w:pos="4253"/>
        </w:tabs>
        <w:spacing w:before="0" w:after="120" w:line="276" w:lineRule="auto"/>
        <w:rPr>
          <w:rFonts w:cs="Arial"/>
          <w:b/>
          <w:sz w:val="20"/>
        </w:rPr>
      </w:pPr>
      <w:r w:rsidRPr="00645F06">
        <w:rPr>
          <w:rFonts w:cs="Arial"/>
          <w:b/>
          <w:sz w:val="20"/>
        </w:rPr>
        <w:t>5.2.</w:t>
      </w:r>
      <w:r w:rsidR="00645F06" w:rsidRPr="00645F06">
        <w:rPr>
          <w:rFonts w:cs="Arial"/>
          <w:b/>
          <w:sz w:val="20"/>
        </w:rPr>
        <w:t xml:space="preserve"> </w:t>
      </w:r>
      <w:r w:rsidR="00547C66" w:rsidRPr="00547C66">
        <w:rPr>
          <w:rFonts w:cs="Arial"/>
          <w:b/>
          <w:sz w:val="20"/>
        </w:rPr>
        <w:t xml:space="preserve">Medição e faturamento dos serviços: A remuneração mensal dos serviços </w:t>
      </w:r>
      <w:r w:rsidR="00547C66">
        <w:rPr>
          <w:rFonts w:cs="Arial"/>
          <w:b/>
          <w:sz w:val="20"/>
        </w:rPr>
        <w:t xml:space="preserve">discriminados no termo de referência, edital e seus anexos, </w:t>
      </w:r>
      <w:r w:rsidR="00547C66" w:rsidRPr="00547C66">
        <w:rPr>
          <w:rFonts w:cs="Arial"/>
          <w:b/>
          <w:sz w:val="20"/>
        </w:rPr>
        <w:t xml:space="preserve">será o produto da multiplicação do quantitativo de atividades realizadas pelo preço unitário específico contido na Planilha de custos unitários da </w:t>
      </w:r>
      <w:r w:rsidR="00547C66">
        <w:rPr>
          <w:rFonts w:cs="Arial"/>
          <w:b/>
          <w:sz w:val="20"/>
        </w:rPr>
        <w:t xml:space="preserve">contratada, </w:t>
      </w:r>
      <w:r w:rsidR="00547C66" w:rsidRPr="00547C66">
        <w:rPr>
          <w:rFonts w:cs="Arial"/>
          <w:b/>
          <w:sz w:val="20"/>
        </w:rPr>
        <w:t>com assinatura do gestor e do fiscal de contrato do município.</w:t>
      </w:r>
    </w:p>
    <w:p w:rsidR="003A2254" w:rsidRPr="00645F06" w:rsidRDefault="00EF7E6A" w:rsidP="00645F06">
      <w:pPr>
        <w:pStyle w:val="Corpodetexto"/>
        <w:tabs>
          <w:tab w:val="clear" w:pos="4253"/>
        </w:tabs>
        <w:spacing w:before="0" w:after="120" w:line="276" w:lineRule="auto"/>
        <w:rPr>
          <w:rFonts w:cs="Arial"/>
          <w:sz w:val="20"/>
        </w:rPr>
      </w:pPr>
      <w:r w:rsidRPr="00EF7E6A">
        <w:rPr>
          <w:rFonts w:cs="Arial"/>
          <w:b/>
          <w:sz w:val="20"/>
        </w:rPr>
        <w:t>5.3</w:t>
      </w:r>
      <w:r>
        <w:rPr>
          <w:rFonts w:cs="Arial"/>
          <w:sz w:val="20"/>
        </w:rPr>
        <w:t xml:space="preserve"> </w:t>
      </w:r>
      <w:r w:rsidR="003A2254" w:rsidRPr="00645F06">
        <w:rPr>
          <w:rFonts w:cs="Arial"/>
          <w:sz w:val="20"/>
        </w:rPr>
        <w:t>A fiscalização do Município somente atestará o</w:t>
      </w:r>
      <w:r w:rsidR="00555D88" w:rsidRPr="00645F06">
        <w:rPr>
          <w:rFonts w:cs="Arial"/>
          <w:sz w:val="20"/>
        </w:rPr>
        <w:t xml:space="preserve">s serviços e </w:t>
      </w:r>
      <w:r w:rsidR="003A2254" w:rsidRPr="00645F06">
        <w:rPr>
          <w:rFonts w:cs="Arial"/>
          <w:sz w:val="20"/>
        </w:rPr>
        <w:t>liberará a nota fiscal para pagamento, quando cumpridas pela CONTRATADA todas as condições pactuadas:</w:t>
      </w:r>
    </w:p>
    <w:p w:rsidR="003A2254" w:rsidRPr="00645F06" w:rsidRDefault="00EF7E6A" w:rsidP="00645F06">
      <w:pPr>
        <w:pStyle w:val="Corpodetexto"/>
        <w:tabs>
          <w:tab w:val="clear" w:pos="4253"/>
        </w:tabs>
        <w:spacing w:before="0" w:after="120" w:line="276" w:lineRule="auto"/>
        <w:rPr>
          <w:rFonts w:cs="Arial"/>
          <w:sz w:val="20"/>
        </w:rPr>
      </w:pPr>
      <w:r>
        <w:rPr>
          <w:rFonts w:cs="Arial"/>
          <w:b/>
          <w:sz w:val="20"/>
        </w:rPr>
        <w:t>5.4</w:t>
      </w:r>
      <w:r w:rsidR="003452B3" w:rsidRPr="00645F06">
        <w:rPr>
          <w:rFonts w:cs="Arial"/>
          <w:b/>
          <w:sz w:val="20"/>
        </w:rPr>
        <w:t>.</w:t>
      </w:r>
      <w:r w:rsidR="00645F06" w:rsidRPr="00645F06">
        <w:rPr>
          <w:rFonts w:cs="Arial"/>
          <w:b/>
          <w:sz w:val="20"/>
        </w:rPr>
        <w:t xml:space="preserve"> </w:t>
      </w:r>
      <w:r w:rsidR="003A2254" w:rsidRPr="00645F06">
        <w:rPr>
          <w:rFonts w:cs="Arial"/>
          <w:sz w:val="20"/>
        </w:rPr>
        <w:t xml:space="preserve">O pagamento será realizado em até </w:t>
      </w:r>
      <w:r w:rsidR="006C2DD2" w:rsidRPr="00645F06">
        <w:rPr>
          <w:rFonts w:cs="Arial"/>
          <w:sz w:val="20"/>
        </w:rPr>
        <w:t>60</w:t>
      </w:r>
      <w:r w:rsidR="003A2254" w:rsidRPr="00645F06">
        <w:rPr>
          <w:rFonts w:cs="Arial"/>
          <w:sz w:val="20"/>
        </w:rPr>
        <w:t xml:space="preserve"> (</w:t>
      </w:r>
      <w:r w:rsidR="006C2DD2" w:rsidRPr="00645F06">
        <w:rPr>
          <w:rFonts w:cs="Arial"/>
          <w:sz w:val="20"/>
        </w:rPr>
        <w:t>sessenta</w:t>
      </w:r>
      <w:r w:rsidR="003A2254" w:rsidRPr="00645F06">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w:t>
      </w:r>
      <w:r w:rsidR="00EF7E6A">
        <w:rPr>
          <w:rFonts w:cs="Arial"/>
          <w:b/>
          <w:sz w:val="20"/>
        </w:rPr>
        <w:t>5</w:t>
      </w:r>
      <w:r w:rsidRPr="00645F06">
        <w:rPr>
          <w:rFonts w:cs="Arial"/>
          <w:b/>
          <w:sz w:val="20"/>
        </w:rPr>
        <w:t>.</w:t>
      </w:r>
      <w:r w:rsidR="00645F06" w:rsidRPr="00645F06">
        <w:rPr>
          <w:rFonts w:cs="Arial"/>
          <w:b/>
          <w:sz w:val="20"/>
        </w:rPr>
        <w:t xml:space="preserve"> </w:t>
      </w:r>
      <w:r w:rsidR="003A2254" w:rsidRPr="00645F06">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w:t>
      </w:r>
      <w:r w:rsidR="00A366A7" w:rsidRPr="00645F06">
        <w:rPr>
          <w:rFonts w:cs="Arial"/>
          <w:sz w:val="20"/>
        </w:rPr>
        <w:t>Concorrência</w:t>
      </w:r>
      <w:r w:rsidR="003A2254" w:rsidRPr="00645F06">
        <w:rPr>
          <w:rFonts w:cs="Arial"/>
          <w:sz w:val="20"/>
        </w:rPr>
        <w:t xml:space="preserve"> Eletrônic</w:t>
      </w:r>
      <w:r w:rsidR="00A366A7" w:rsidRPr="00645F06">
        <w:rPr>
          <w:rFonts w:cs="Arial"/>
          <w:sz w:val="20"/>
        </w:rPr>
        <w:t>a</w:t>
      </w:r>
      <w:r w:rsidR="003A2254" w:rsidRPr="00645F06">
        <w:rPr>
          <w:rFonts w:cs="Arial"/>
          <w:sz w:val="20"/>
        </w:rPr>
        <w:t xml:space="preserve"> nº: </w:t>
      </w:r>
      <w:r w:rsidR="00645F06" w:rsidRPr="00645F06">
        <w:rPr>
          <w:rFonts w:cs="Arial"/>
          <w:sz w:val="20"/>
        </w:rPr>
        <w:t>0</w:t>
      </w:r>
      <w:r w:rsidR="007678CC">
        <w:rPr>
          <w:rFonts w:cs="Arial"/>
          <w:sz w:val="20"/>
        </w:rPr>
        <w:t>8</w:t>
      </w:r>
      <w:r w:rsidR="003A2254" w:rsidRPr="00645F06">
        <w:rPr>
          <w:rFonts w:cs="Arial"/>
          <w:sz w:val="20"/>
        </w:rPr>
        <w:t>/202</w:t>
      </w:r>
      <w:r w:rsidR="00645F06" w:rsidRPr="00645F06">
        <w:rPr>
          <w:rFonts w:cs="Arial"/>
          <w:sz w:val="20"/>
        </w:rPr>
        <w:t>5</w:t>
      </w:r>
      <w:r w:rsidR="009D79C4" w:rsidRPr="00645F06">
        <w:rPr>
          <w:rFonts w:cs="Arial"/>
          <w:sz w:val="20"/>
        </w:rPr>
        <w:t xml:space="preserve">, Contrato n° </w:t>
      </w:r>
      <w:r w:rsidR="00A366A7" w:rsidRPr="00645F06">
        <w:rPr>
          <w:rFonts w:cs="Arial"/>
          <w:sz w:val="20"/>
        </w:rPr>
        <w:t>__</w:t>
      </w:r>
      <w:r w:rsidR="009D79C4" w:rsidRPr="00645F06">
        <w:rPr>
          <w:rFonts w:cs="Arial"/>
          <w:sz w:val="20"/>
        </w:rPr>
        <w:t>/202</w:t>
      </w:r>
      <w:r w:rsidR="00645F06" w:rsidRPr="00645F06">
        <w:rPr>
          <w:rFonts w:cs="Arial"/>
          <w:sz w:val="20"/>
        </w:rPr>
        <w:t>5</w:t>
      </w:r>
      <w:r w:rsidR="003A2254" w:rsidRPr="00645F06">
        <w:rPr>
          <w:rFonts w:cs="Arial"/>
          <w:sz w:val="20"/>
        </w:rPr>
        <w:t>.</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w:t>
      </w:r>
      <w:r w:rsidR="00EF7E6A">
        <w:rPr>
          <w:rFonts w:cs="Arial"/>
          <w:b/>
          <w:sz w:val="20"/>
        </w:rPr>
        <w:t>6</w:t>
      </w:r>
      <w:r w:rsidRPr="00645F06">
        <w:rPr>
          <w:rFonts w:cs="Arial"/>
          <w:b/>
          <w:sz w:val="20"/>
        </w:rPr>
        <w:t>.</w:t>
      </w:r>
      <w:r w:rsidR="00645F06" w:rsidRPr="00645F06">
        <w:rPr>
          <w:rFonts w:cs="Arial"/>
          <w:b/>
          <w:sz w:val="20"/>
        </w:rPr>
        <w:t xml:space="preserve"> </w:t>
      </w:r>
      <w:r w:rsidR="003A2254" w:rsidRPr="00645F06">
        <w:rPr>
          <w:rFonts w:cs="Arial"/>
          <w:sz w:val="20"/>
        </w:rPr>
        <w:t xml:space="preserve">O pagamento será efetuado por meio de crédito em conta corrente da Contratada, devendo esta informar o número do </w:t>
      </w:r>
      <w:r w:rsidR="000B15F2" w:rsidRPr="00645F06">
        <w:rPr>
          <w:rFonts w:cs="Arial"/>
          <w:sz w:val="20"/>
        </w:rPr>
        <w:t>empenho, número da licitação</w:t>
      </w:r>
      <w:r w:rsidR="003A2254" w:rsidRPr="00645F06">
        <w:rPr>
          <w:rFonts w:cs="Arial"/>
          <w:sz w:val="20"/>
        </w:rPr>
        <w:t>, Nome do Banco e número da Agência e da Conta Corrente, como também registrá-los no próprio Recibo Fiscal.</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w:t>
      </w:r>
      <w:r w:rsidR="00EF7E6A">
        <w:rPr>
          <w:rFonts w:cs="Arial"/>
          <w:b/>
          <w:sz w:val="20"/>
        </w:rPr>
        <w:t>7</w:t>
      </w:r>
      <w:r w:rsidRPr="00645F06">
        <w:rPr>
          <w:rFonts w:cs="Arial"/>
          <w:b/>
          <w:sz w:val="20"/>
        </w:rPr>
        <w:t>.</w:t>
      </w:r>
      <w:r w:rsidR="00645F06" w:rsidRPr="00645F06">
        <w:rPr>
          <w:rFonts w:cs="Arial"/>
          <w:b/>
          <w:sz w:val="20"/>
        </w:rPr>
        <w:t xml:space="preserve"> </w:t>
      </w:r>
      <w:r w:rsidR="003A2254" w:rsidRPr="00645F06">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w:t>
      </w:r>
      <w:r w:rsidR="00EF7E6A">
        <w:rPr>
          <w:rFonts w:cs="Arial"/>
          <w:b/>
          <w:sz w:val="20"/>
        </w:rPr>
        <w:t>8</w:t>
      </w:r>
      <w:r w:rsidRPr="00645F06">
        <w:rPr>
          <w:rFonts w:cs="Arial"/>
          <w:b/>
          <w:sz w:val="20"/>
        </w:rPr>
        <w:t>.</w:t>
      </w:r>
      <w:r w:rsidR="00645F06" w:rsidRPr="00645F06">
        <w:rPr>
          <w:rFonts w:cs="Arial"/>
          <w:b/>
          <w:sz w:val="20"/>
        </w:rPr>
        <w:t xml:space="preserve"> </w:t>
      </w:r>
      <w:r w:rsidR="003A2254" w:rsidRPr="00645F06">
        <w:rPr>
          <w:rFonts w:cs="Arial"/>
          <w:sz w:val="20"/>
        </w:rPr>
        <w:t>Se durante a vigência d</w:t>
      </w:r>
      <w:r w:rsidR="00DD066C">
        <w:rPr>
          <w:rFonts w:cs="Arial"/>
          <w:sz w:val="20"/>
        </w:rPr>
        <w:t>o contrato ocorrer</w:t>
      </w:r>
      <w:r w:rsidR="003A2254" w:rsidRPr="00645F06">
        <w:rPr>
          <w:rFonts w:cs="Arial"/>
          <w:sz w:val="20"/>
        </w:rPr>
        <w:t xml:space="preserve"> alterações por mudanças empresariais da licitante, dita documentação deverá ser apresentada à Administração Pública constituindo requisito para viabilizar o pagamento;</w:t>
      </w:r>
    </w:p>
    <w:p w:rsidR="003A2254" w:rsidRDefault="00EF7E6A" w:rsidP="00645F06">
      <w:pPr>
        <w:pStyle w:val="Corpodetexto"/>
        <w:tabs>
          <w:tab w:val="clear" w:pos="4253"/>
        </w:tabs>
        <w:spacing w:before="0" w:after="120" w:line="276" w:lineRule="auto"/>
        <w:rPr>
          <w:rFonts w:cs="Arial"/>
          <w:sz w:val="20"/>
        </w:rPr>
      </w:pPr>
      <w:r>
        <w:rPr>
          <w:rFonts w:cs="Arial"/>
          <w:b/>
          <w:sz w:val="20"/>
        </w:rPr>
        <w:t>5.9</w:t>
      </w:r>
      <w:r w:rsidR="003452B3" w:rsidRPr="00645F06">
        <w:rPr>
          <w:rFonts w:cs="Arial"/>
          <w:b/>
          <w:sz w:val="20"/>
        </w:rPr>
        <w:t>.</w:t>
      </w:r>
      <w:r w:rsidR="00645F06" w:rsidRPr="00645F06">
        <w:rPr>
          <w:rFonts w:cs="Arial"/>
          <w:b/>
          <w:sz w:val="20"/>
        </w:rPr>
        <w:t xml:space="preserve"> </w:t>
      </w:r>
      <w:r w:rsidR="003A2254" w:rsidRPr="00645F06">
        <w:rPr>
          <w:rFonts w:cs="Arial"/>
          <w:sz w:val="20"/>
        </w:rPr>
        <w:t>O Município, só autorizará a realização dos pagamentos, se houver por parte do setor requisitante do objeto licitado, o necessário ATESTO no verso da Nota Fiscal.</w:t>
      </w:r>
    </w:p>
    <w:p w:rsidR="00547C66" w:rsidRDefault="00547C66" w:rsidP="00645F06">
      <w:pPr>
        <w:spacing w:after="120"/>
        <w:jc w:val="both"/>
        <w:rPr>
          <w:rFonts w:ascii="Arial" w:hAnsi="Arial" w:cs="Arial"/>
          <w:b/>
          <w:sz w:val="20"/>
          <w:szCs w:val="20"/>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SEXTA – DO RECURSO FINANCEIRO</w:t>
      </w:r>
    </w:p>
    <w:p w:rsidR="0076470F" w:rsidRDefault="003452B3" w:rsidP="00645F06">
      <w:pPr>
        <w:pStyle w:val="Corpodetexto"/>
        <w:tabs>
          <w:tab w:val="clear" w:pos="4253"/>
        </w:tabs>
        <w:spacing w:before="0" w:after="120" w:line="276" w:lineRule="auto"/>
        <w:rPr>
          <w:rFonts w:cs="Arial"/>
          <w:sz w:val="20"/>
        </w:rPr>
      </w:pPr>
      <w:r w:rsidRPr="00645F06">
        <w:rPr>
          <w:rFonts w:cs="Arial"/>
          <w:b/>
          <w:sz w:val="20"/>
        </w:rPr>
        <w:t>6.1.</w:t>
      </w:r>
      <w:r w:rsidR="00645F06" w:rsidRPr="00645F06">
        <w:rPr>
          <w:rFonts w:cs="Arial"/>
          <w:b/>
          <w:sz w:val="20"/>
        </w:rPr>
        <w:t xml:space="preserve"> </w:t>
      </w:r>
      <w:r w:rsidR="00B73C39" w:rsidRPr="00645F06">
        <w:rPr>
          <w:rFonts w:cs="Arial"/>
          <w:sz w:val="20"/>
        </w:rPr>
        <w:t>O dispêndio financeiro decorrente da contratação ora pretendido de</w:t>
      </w:r>
      <w:r w:rsidR="00EF7E6A">
        <w:rPr>
          <w:rFonts w:cs="Arial"/>
          <w:sz w:val="20"/>
        </w:rPr>
        <w:t xml:space="preserve">correrá da dotação orçamentária: </w:t>
      </w:r>
      <w:r w:rsidR="00EF7E6A" w:rsidRPr="00EF7E6A">
        <w:rPr>
          <w:rFonts w:cs="Arial"/>
          <w:sz w:val="20"/>
        </w:rPr>
        <w:t xml:space="preserve">Código Reduzido: </w:t>
      </w:r>
      <w:proofErr w:type="gramStart"/>
      <w:r w:rsidR="00EF7E6A" w:rsidRPr="00EF7E6A">
        <w:rPr>
          <w:rFonts w:cs="Arial"/>
          <w:sz w:val="20"/>
        </w:rPr>
        <w:t>1380</w:t>
      </w:r>
      <w:r w:rsidR="00EF7E6A">
        <w:rPr>
          <w:rFonts w:cs="Arial"/>
          <w:sz w:val="20"/>
        </w:rPr>
        <w:t xml:space="preserve">, </w:t>
      </w:r>
      <w:r w:rsidR="00EF7E6A" w:rsidRPr="00EF7E6A">
        <w:rPr>
          <w:rFonts w:cs="Arial"/>
          <w:sz w:val="20"/>
        </w:rPr>
        <w:t>Órgão</w:t>
      </w:r>
      <w:proofErr w:type="gramEnd"/>
      <w:r w:rsidR="00EF7E6A" w:rsidRPr="00EF7E6A">
        <w:rPr>
          <w:rFonts w:cs="Arial"/>
          <w:sz w:val="20"/>
        </w:rPr>
        <w:t>: 11 - SECRETARIA MUN. DE OBRAS E SERVIÇOS PÚBLICOS</w:t>
      </w:r>
      <w:r w:rsidR="00EF7E6A">
        <w:rPr>
          <w:rFonts w:cs="Arial"/>
          <w:sz w:val="20"/>
        </w:rPr>
        <w:t xml:space="preserve">, </w:t>
      </w:r>
      <w:r w:rsidR="00EF7E6A" w:rsidRPr="00EF7E6A">
        <w:rPr>
          <w:rFonts w:cs="Arial"/>
          <w:sz w:val="20"/>
        </w:rPr>
        <w:t>Unidade: 1 - SECRETARIA MUN. DE OBRAS E SERVIÇOS PÚBLICOS</w:t>
      </w:r>
      <w:r w:rsidR="00EF7E6A">
        <w:rPr>
          <w:rFonts w:cs="Arial"/>
          <w:sz w:val="20"/>
        </w:rPr>
        <w:t xml:space="preserve">, </w:t>
      </w:r>
      <w:r w:rsidR="00EF7E6A" w:rsidRPr="00EF7E6A">
        <w:rPr>
          <w:rFonts w:cs="Arial"/>
          <w:sz w:val="20"/>
        </w:rPr>
        <w:t>Ação: 2109 - Manutenção de bens móveis e imóveis</w:t>
      </w:r>
      <w:r w:rsidR="00EF7E6A">
        <w:rPr>
          <w:rFonts w:cs="Arial"/>
          <w:sz w:val="20"/>
        </w:rPr>
        <w:t xml:space="preserve">, </w:t>
      </w:r>
      <w:r w:rsidR="00EF7E6A" w:rsidRPr="00EF7E6A">
        <w:rPr>
          <w:rFonts w:cs="Arial"/>
          <w:sz w:val="20"/>
        </w:rPr>
        <w:t>Vínculo: 15000000 - Recursos não Vinculados de Impostos</w:t>
      </w:r>
      <w:r w:rsidR="00EF7E6A">
        <w:rPr>
          <w:rFonts w:cs="Arial"/>
          <w:sz w:val="20"/>
        </w:rPr>
        <w:t xml:space="preserve">, </w:t>
      </w:r>
      <w:r w:rsidR="00EF7E6A" w:rsidRPr="00EF7E6A">
        <w:rPr>
          <w:rFonts w:cs="Arial"/>
          <w:sz w:val="20"/>
        </w:rPr>
        <w:t>Subelemento:</w:t>
      </w:r>
      <w:r w:rsidR="00EF7E6A">
        <w:rPr>
          <w:rFonts w:cs="Arial"/>
          <w:sz w:val="20"/>
        </w:rPr>
        <w:t xml:space="preserve"> 33390391600000000000 – Manutenção </w:t>
      </w:r>
      <w:r w:rsidR="00EF7E6A" w:rsidRPr="00EF7E6A">
        <w:rPr>
          <w:rFonts w:cs="Arial"/>
          <w:sz w:val="20"/>
        </w:rPr>
        <w:t>e conserva</w:t>
      </w:r>
      <w:r w:rsidR="00EF7E6A">
        <w:rPr>
          <w:rFonts w:cs="Arial"/>
          <w:sz w:val="20"/>
        </w:rPr>
        <w:t>ção d</w:t>
      </w:r>
      <w:r w:rsidR="00EF7E6A" w:rsidRPr="00EF7E6A">
        <w:rPr>
          <w:rFonts w:cs="Arial"/>
          <w:sz w:val="20"/>
        </w:rPr>
        <w:t xml:space="preserve">e bens </w:t>
      </w:r>
      <w:r w:rsidR="00EF7E6A">
        <w:rPr>
          <w:rFonts w:cs="Arial"/>
          <w:sz w:val="20"/>
        </w:rPr>
        <w:t xml:space="preserve">imóveis. </w:t>
      </w:r>
    </w:p>
    <w:p w:rsidR="00897936" w:rsidRPr="00645F06" w:rsidRDefault="00897936" w:rsidP="00645F06">
      <w:pPr>
        <w:pStyle w:val="Corpodetexto"/>
        <w:tabs>
          <w:tab w:val="clear" w:pos="4253"/>
        </w:tabs>
        <w:spacing w:before="0" w:after="120" w:line="276" w:lineRule="auto"/>
        <w:rPr>
          <w:rFonts w:cs="Arial"/>
          <w:sz w:val="20"/>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SÉTIMA – DA ATUALIZAÇÃO MONETÁRIA</w:t>
      </w:r>
    </w:p>
    <w:p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7.1.</w:t>
      </w:r>
      <w:r w:rsidRPr="00645F06">
        <w:rPr>
          <w:rFonts w:cs="Arial"/>
          <w:sz w:val="20"/>
        </w:rPr>
        <w:t xml:space="preserve"> Ocorrendo atraso no pagamento, os valores serão corrigidos monetariamente pelo IGPM/FGV do período, ou outro índice que vier a substituí-lo, e a Administração compensará a contratada com juros de 0,5% ao mês, </w:t>
      </w:r>
      <w:proofErr w:type="gramStart"/>
      <w:r w:rsidRPr="00645F06">
        <w:rPr>
          <w:rFonts w:cs="Arial"/>
          <w:sz w:val="20"/>
        </w:rPr>
        <w:t>pro rata</w:t>
      </w:r>
      <w:proofErr w:type="gramEnd"/>
      <w:r w:rsidRPr="00645F06">
        <w:rPr>
          <w:rFonts w:cs="Arial"/>
          <w:sz w:val="20"/>
        </w:rPr>
        <w:t>.</w:t>
      </w:r>
    </w:p>
    <w:p w:rsidR="0076470F" w:rsidRPr="00645F06" w:rsidRDefault="0076470F" w:rsidP="00645F06">
      <w:pPr>
        <w:spacing w:after="120"/>
        <w:jc w:val="both"/>
        <w:rPr>
          <w:rFonts w:ascii="Arial" w:hAnsi="Arial" w:cs="Arial"/>
          <w:sz w:val="20"/>
          <w:szCs w:val="20"/>
        </w:rPr>
      </w:pPr>
    </w:p>
    <w:p w:rsidR="009768ED" w:rsidRPr="00645F06" w:rsidRDefault="00423409" w:rsidP="00645F06">
      <w:pPr>
        <w:spacing w:after="120"/>
        <w:jc w:val="both"/>
        <w:rPr>
          <w:rFonts w:ascii="Arial" w:hAnsi="Arial" w:cs="Arial"/>
          <w:b/>
          <w:sz w:val="20"/>
          <w:szCs w:val="20"/>
        </w:rPr>
      </w:pPr>
      <w:r w:rsidRPr="00645F06">
        <w:rPr>
          <w:rFonts w:ascii="Arial" w:hAnsi="Arial" w:cs="Arial"/>
          <w:b/>
          <w:sz w:val="20"/>
          <w:szCs w:val="20"/>
        </w:rPr>
        <w:lastRenderedPageBreak/>
        <w:t>CLÁUSULA OITAVA – DO REAJUSTAMENTO</w:t>
      </w:r>
    </w:p>
    <w:p w:rsidR="00113CD6" w:rsidRPr="00113CD6" w:rsidRDefault="009768ED" w:rsidP="00113CD6">
      <w:pPr>
        <w:spacing w:after="120"/>
        <w:jc w:val="both"/>
        <w:rPr>
          <w:rFonts w:ascii="Arial" w:hAnsi="Arial" w:cs="Arial"/>
          <w:sz w:val="20"/>
          <w:szCs w:val="20"/>
        </w:rPr>
      </w:pPr>
      <w:r w:rsidRPr="00645F06">
        <w:rPr>
          <w:rFonts w:ascii="Arial" w:hAnsi="Arial" w:cs="Arial"/>
          <w:b/>
          <w:sz w:val="20"/>
          <w:szCs w:val="20"/>
        </w:rPr>
        <w:t>8.1</w:t>
      </w:r>
      <w:r w:rsidRPr="00645F06">
        <w:rPr>
          <w:rFonts w:ascii="Arial" w:hAnsi="Arial" w:cs="Arial"/>
          <w:sz w:val="20"/>
          <w:szCs w:val="20"/>
        </w:rPr>
        <w:t xml:space="preserve">. </w:t>
      </w:r>
      <w:r w:rsidR="00B828B0" w:rsidRPr="00645F06">
        <w:rPr>
          <w:rFonts w:ascii="Arial" w:hAnsi="Arial" w:cs="Arial"/>
          <w:sz w:val="20"/>
          <w:szCs w:val="20"/>
        </w:rPr>
        <w:t>Os valores serão reajustados em conformidad</w:t>
      </w:r>
      <w:r w:rsidR="00897936">
        <w:rPr>
          <w:rFonts w:ascii="Arial" w:hAnsi="Arial" w:cs="Arial"/>
          <w:sz w:val="20"/>
          <w:szCs w:val="20"/>
        </w:rPr>
        <w:t xml:space="preserve">e com os artigos 92, §§3º e 4º da Lei Federal 14.133/2021, </w:t>
      </w:r>
      <w:r w:rsidR="00B828B0" w:rsidRPr="00645F06">
        <w:rPr>
          <w:rFonts w:ascii="Arial" w:hAnsi="Arial" w:cs="Arial"/>
          <w:sz w:val="20"/>
          <w:szCs w:val="20"/>
        </w:rPr>
        <w:t>após 12</w:t>
      </w:r>
      <w:r w:rsidR="00897936">
        <w:rPr>
          <w:rFonts w:ascii="Arial" w:hAnsi="Arial" w:cs="Arial"/>
          <w:sz w:val="20"/>
          <w:szCs w:val="20"/>
        </w:rPr>
        <w:t xml:space="preserve"> </w:t>
      </w:r>
      <w:r w:rsidR="00B828B0" w:rsidRPr="00645F06">
        <w:rPr>
          <w:rFonts w:ascii="Arial" w:hAnsi="Arial" w:cs="Arial"/>
          <w:sz w:val="20"/>
          <w:szCs w:val="20"/>
        </w:rPr>
        <w:t>(doze) meses</w:t>
      </w:r>
      <w:r w:rsidR="00645F06">
        <w:rPr>
          <w:rFonts w:ascii="Arial" w:hAnsi="Arial" w:cs="Arial"/>
          <w:sz w:val="20"/>
          <w:szCs w:val="20"/>
        </w:rPr>
        <w:t xml:space="preserve"> </w:t>
      </w:r>
      <w:r w:rsidR="00B828B0" w:rsidRPr="00645F06">
        <w:rPr>
          <w:rFonts w:ascii="Arial" w:hAnsi="Arial" w:cs="Arial"/>
          <w:sz w:val="20"/>
          <w:szCs w:val="20"/>
        </w:rPr>
        <w:t>da</w:t>
      </w:r>
      <w:r w:rsidR="00645F06">
        <w:rPr>
          <w:rFonts w:ascii="Arial" w:hAnsi="Arial" w:cs="Arial"/>
          <w:sz w:val="20"/>
          <w:szCs w:val="20"/>
        </w:rPr>
        <w:t xml:space="preserve"> </w:t>
      </w:r>
      <w:r w:rsidR="00B828B0" w:rsidRPr="00645F06">
        <w:rPr>
          <w:rFonts w:ascii="Arial" w:hAnsi="Arial" w:cs="Arial"/>
          <w:sz w:val="20"/>
          <w:szCs w:val="20"/>
        </w:rPr>
        <w:t>data do</w:t>
      </w:r>
      <w:r w:rsidR="00645F06">
        <w:rPr>
          <w:rFonts w:ascii="Arial" w:hAnsi="Arial" w:cs="Arial"/>
          <w:sz w:val="20"/>
          <w:szCs w:val="20"/>
        </w:rPr>
        <w:t xml:space="preserve"> </w:t>
      </w:r>
      <w:r w:rsidR="00B828B0" w:rsidRPr="00645F06">
        <w:rPr>
          <w:rFonts w:ascii="Arial" w:hAnsi="Arial" w:cs="Arial"/>
          <w:sz w:val="20"/>
          <w:szCs w:val="20"/>
        </w:rPr>
        <w:t>orçamento da</w:t>
      </w:r>
      <w:r w:rsidR="00645F06">
        <w:rPr>
          <w:rFonts w:ascii="Arial" w:hAnsi="Arial" w:cs="Arial"/>
          <w:sz w:val="20"/>
          <w:szCs w:val="20"/>
        </w:rPr>
        <w:t xml:space="preserve"> </w:t>
      </w:r>
      <w:r w:rsidR="00B828B0" w:rsidRPr="00645F06">
        <w:rPr>
          <w:rFonts w:ascii="Arial" w:hAnsi="Arial" w:cs="Arial"/>
          <w:sz w:val="20"/>
          <w:szCs w:val="20"/>
        </w:rPr>
        <w:t>Licitação</w:t>
      </w:r>
      <w:r w:rsidR="00113CD6">
        <w:rPr>
          <w:rFonts w:ascii="Arial" w:hAnsi="Arial" w:cs="Arial"/>
          <w:sz w:val="20"/>
          <w:szCs w:val="20"/>
        </w:rPr>
        <w:t xml:space="preserve">, </w:t>
      </w:r>
      <w:r w:rsidR="00113CD6" w:rsidRPr="00113CD6">
        <w:rPr>
          <w:rFonts w:ascii="Arial" w:hAnsi="Arial" w:cs="Arial"/>
          <w:sz w:val="20"/>
          <w:szCs w:val="20"/>
        </w:rPr>
        <w:t>o critério de reajustamento de preços será por:</w:t>
      </w:r>
    </w:p>
    <w:p w:rsidR="00113CD6" w:rsidRPr="00113CD6" w:rsidRDefault="00113CD6" w:rsidP="007678CC">
      <w:pPr>
        <w:spacing w:after="120"/>
        <w:jc w:val="both"/>
        <w:rPr>
          <w:rFonts w:ascii="Arial" w:hAnsi="Arial" w:cs="Arial"/>
          <w:sz w:val="20"/>
          <w:szCs w:val="20"/>
        </w:rPr>
      </w:pPr>
      <w:r w:rsidRPr="00113CD6">
        <w:rPr>
          <w:rFonts w:ascii="Arial" w:hAnsi="Arial" w:cs="Arial"/>
          <w:sz w:val="20"/>
          <w:szCs w:val="20"/>
        </w:rPr>
        <w:t>I - reajustamento em sentido estrito, quando não houver regime de dedicação exclusiva de mão de obra ou predominância de mão de obra, mediante previsão de índices específicos ou setoriais;</w:t>
      </w:r>
    </w:p>
    <w:p w:rsidR="00113CD6" w:rsidRPr="00113CD6" w:rsidRDefault="00113CD6" w:rsidP="007678CC">
      <w:pPr>
        <w:spacing w:after="120"/>
        <w:jc w:val="both"/>
        <w:rPr>
          <w:rFonts w:ascii="Arial" w:hAnsi="Arial" w:cs="Arial"/>
          <w:sz w:val="20"/>
          <w:szCs w:val="20"/>
        </w:rPr>
      </w:pPr>
      <w:r w:rsidRPr="00113CD6">
        <w:rPr>
          <w:rFonts w:ascii="Arial" w:hAnsi="Arial" w:cs="Arial"/>
          <w:sz w:val="20"/>
          <w:szCs w:val="20"/>
        </w:rPr>
        <w:t>II - repactuação, quando houver regime de dedicação exclusiva de mão de obra ou predominância de mão de obra, mediante demonstração analítica da variação dos custos.</w:t>
      </w:r>
    </w:p>
    <w:p w:rsidR="00D52F0C" w:rsidRPr="00645F06" w:rsidRDefault="009768ED" w:rsidP="007678CC">
      <w:pPr>
        <w:spacing w:after="120"/>
        <w:jc w:val="both"/>
        <w:rPr>
          <w:rStyle w:val="pspdfkit-6fq5ysqkmc2gc1fek9b659qfh8"/>
          <w:rFonts w:ascii="Arial" w:hAnsi="Arial" w:cs="Arial"/>
          <w:color w:val="000000"/>
          <w:sz w:val="20"/>
          <w:szCs w:val="20"/>
          <w:shd w:val="clear" w:color="auto" w:fill="FFFFFF"/>
        </w:rPr>
      </w:pPr>
      <w:r w:rsidRPr="00645F06">
        <w:rPr>
          <w:rFonts w:ascii="Arial" w:hAnsi="Arial" w:cs="Arial"/>
          <w:b/>
          <w:sz w:val="20"/>
          <w:szCs w:val="20"/>
        </w:rPr>
        <w:t xml:space="preserve">8.1.2. </w:t>
      </w:r>
      <w:r w:rsidR="00D52F0C" w:rsidRPr="00645F06">
        <w:rPr>
          <w:rStyle w:val="pspdfkit-6fq5ysqkmc2gc1fek9b659qfh8"/>
          <w:rFonts w:ascii="Arial" w:hAnsi="Arial" w:cs="Arial"/>
          <w:color w:val="000000"/>
          <w:sz w:val="20"/>
          <w:szCs w:val="20"/>
          <w:shd w:val="clear" w:color="auto" w:fill="FFFFFF"/>
        </w:rPr>
        <w:t>Havendo prorrogação de prazo, o índice previsto de reajuste a ser utilizado será o Índice Geral de Preços- Mercado (IGP-M) da Fundação Getúlio Vargas (FGV)</w:t>
      </w:r>
      <w:r w:rsidR="00030728">
        <w:rPr>
          <w:rStyle w:val="pspdfkit-6fq5ysqkmc2gc1fek9b659qfh8"/>
          <w:rFonts w:ascii="Arial" w:hAnsi="Arial" w:cs="Arial"/>
          <w:color w:val="000000"/>
          <w:sz w:val="20"/>
          <w:szCs w:val="20"/>
          <w:shd w:val="clear" w:color="auto" w:fill="FFFFFF"/>
        </w:rPr>
        <w:t>.</w:t>
      </w:r>
    </w:p>
    <w:p w:rsidR="009768ED" w:rsidRDefault="009768ED" w:rsidP="007678CC">
      <w:pPr>
        <w:spacing w:after="120"/>
        <w:jc w:val="both"/>
        <w:rPr>
          <w:rFonts w:ascii="Arial" w:hAnsi="Arial" w:cs="Arial"/>
          <w:sz w:val="20"/>
          <w:szCs w:val="20"/>
        </w:rPr>
      </w:pPr>
      <w:r w:rsidRPr="00645F06">
        <w:rPr>
          <w:rFonts w:ascii="Arial" w:hAnsi="Arial" w:cs="Arial"/>
          <w:b/>
          <w:sz w:val="20"/>
          <w:szCs w:val="20"/>
        </w:rPr>
        <w:t>8.1.3.</w:t>
      </w:r>
      <w:r w:rsidR="00645F06">
        <w:rPr>
          <w:rFonts w:ascii="Arial" w:hAnsi="Arial" w:cs="Arial"/>
          <w:b/>
          <w:sz w:val="20"/>
          <w:szCs w:val="20"/>
        </w:rPr>
        <w:t xml:space="preserve"> </w:t>
      </w:r>
      <w:r w:rsidR="00B828B0" w:rsidRPr="00645F06">
        <w:rPr>
          <w:rFonts w:ascii="Arial" w:hAnsi="Arial" w:cs="Arial"/>
          <w:sz w:val="20"/>
          <w:szCs w:val="20"/>
        </w:rPr>
        <w:t>O índice escolhido é o praticado pela maioria dos contratos similares dos municípios</w:t>
      </w:r>
      <w:r w:rsidR="00645F06">
        <w:rPr>
          <w:rFonts w:ascii="Arial" w:hAnsi="Arial" w:cs="Arial"/>
          <w:sz w:val="20"/>
          <w:szCs w:val="20"/>
        </w:rPr>
        <w:t xml:space="preserve"> </w:t>
      </w:r>
      <w:r w:rsidR="00B828B0" w:rsidRPr="00645F06">
        <w:rPr>
          <w:rFonts w:ascii="Arial" w:hAnsi="Arial" w:cs="Arial"/>
          <w:sz w:val="20"/>
          <w:szCs w:val="20"/>
        </w:rPr>
        <w:t>consultados,</w:t>
      </w:r>
      <w:r w:rsidR="00645F06">
        <w:rPr>
          <w:rFonts w:ascii="Arial" w:hAnsi="Arial" w:cs="Arial"/>
          <w:sz w:val="20"/>
          <w:szCs w:val="20"/>
        </w:rPr>
        <w:t xml:space="preserve"> </w:t>
      </w:r>
      <w:r w:rsidR="00B828B0" w:rsidRPr="00645F06">
        <w:rPr>
          <w:rFonts w:ascii="Arial" w:hAnsi="Arial" w:cs="Arial"/>
          <w:sz w:val="20"/>
          <w:szCs w:val="20"/>
        </w:rPr>
        <w:t>inclusive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contrato</w:t>
      </w:r>
      <w:r w:rsidR="00645F06">
        <w:rPr>
          <w:rFonts w:ascii="Arial" w:hAnsi="Arial" w:cs="Arial"/>
          <w:sz w:val="20"/>
          <w:szCs w:val="20"/>
        </w:rPr>
        <w:t xml:space="preserve"> </w:t>
      </w:r>
      <w:r w:rsidR="00B828B0" w:rsidRPr="00645F06">
        <w:rPr>
          <w:rFonts w:ascii="Arial" w:hAnsi="Arial" w:cs="Arial"/>
          <w:sz w:val="20"/>
          <w:szCs w:val="20"/>
        </w:rPr>
        <w:t>similar</w:t>
      </w:r>
      <w:r w:rsidR="00645F06">
        <w:rPr>
          <w:rFonts w:ascii="Arial" w:hAnsi="Arial" w:cs="Arial"/>
          <w:sz w:val="20"/>
          <w:szCs w:val="20"/>
        </w:rPr>
        <w:t xml:space="preserve"> </w:t>
      </w:r>
      <w:r w:rsidR="00B828B0" w:rsidRPr="00645F06">
        <w:rPr>
          <w:rFonts w:ascii="Arial" w:hAnsi="Arial" w:cs="Arial"/>
          <w:sz w:val="20"/>
          <w:szCs w:val="20"/>
        </w:rPr>
        <w:t>do</w:t>
      </w:r>
      <w:r w:rsidR="00645F06">
        <w:rPr>
          <w:rFonts w:ascii="Arial" w:hAnsi="Arial" w:cs="Arial"/>
          <w:sz w:val="20"/>
          <w:szCs w:val="20"/>
        </w:rPr>
        <w:t xml:space="preserve"> </w:t>
      </w:r>
      <w:r w:rsidR="00B828B0" w:rsidRPr="00645F06">
        <w:rPr>
          <w:rFonts w:ascii="Arial" w:hAnsi="Arial" w:cs="Arial"/>
          <w:sz w:val="20"/>
          <w:szCs w:val="20"/>
        </w:rPr>
        <w:t>próprio</w:t>
      </w:r>
      <w:r w:rsidR="00645F06">
        <w:rPr>
          <w:rFonts w:ascii="Arial" w:hAnsi="Arial" w:cs="Arial"/>
          <w:sz w:val="20"/>
          <w:szCs w:val="20"/>
        </w:rPr>
        <w:t xml:space="preserve"> </w:t>
      </w:r>
      <w:r w:rsidR="00B828B0" w:rsidRPr="00645F06">
        <w:rPr>
          <w:rFonts w:ascii="Arial" w:hAnsi="Arial" w:cs="Arial"/>
          <w:sz w:val="20"/>
          <w:szCs w:val="20"/>
        </w:rPr>
        <w:t>TCU</w:t>
      </w:r>
      <w:r w:rsidR="00645F06">
        <w:rPr>
          <w:rFonts w:ascii="Arial" w:hAnsi="Arial" w:cs="Arial"/>
          <w:sz w:val="20"/>
          <w:szCs w:val="20"/>
        </w:rPr>
        <w:t xml:space="preserve"> </w:t>
      </w:r>
      <w:r w:rsidR="00B828B0" w:rsidRPr="00645F06">
        <w:rPr>
          <w:rFonts w:ascii="Arial" w:hAnsi="Arial" w:cs="Arial"/>
          <w:sz w:val="20"/>
          <w:szCs w:val="20"/>
        </w:rPr>
        <w:t>(Diretoria</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Licitações</w:t>
      </w:r>
      <w:r w:rsidR="00645F06">
        <w:rPr>
          <w:rFonts w:ascii="Arial" w:hAnsi="Arial" w:cs="Arial"/>
          <w:sz w:val="20"/>
          <w:szCs w:val="20"/>
        </w:rPr>
        <w:t xml:space="preserve"> </w:t>
      </w:r>
      <w:r w:rsidR="00B828B0" w:rsidRPr="00645F06">
        <w:rPr>
          <w:rFonts w:ascii="Arial" w:hAnsi="Arial" w:cs="Arial"/>
          <w:sz w:val="20"/>
          <w:szCs w:val="20"/>
        </w:rPr>
        <w:t>–</w:t>
      </w:r>
      <w:r w:rsidR="00645F06">
        <w:rPr>
          <w:rFonts w:ascii="Arial" w:hAnsi="Arial" w:cs="Arial"/>
          <w:sz w:val="20"/>
          <w:szCs w:val="20"/>
        </w:rPr>
        <w:t xml:space="preserve"> </w:t>
      </w:r>
      <w:proofErr w:type="spellStart"/>
      <w:r w:rsidR="00B828B0" w:rsidRPr="00645F06">
        <w:rPr>
          <w:rFonts w:ascii="Arial" w:hAnsi="Arial" w:cs="Arial"/>
          <w:sz w:val="20"/>
          <w:szCs w:val="20"/>
        </w:rPr>
        <w:t>Dilic</w:t>
      </w:r>
      <w:proofErr w:type="spellEnd"/>
      <w:r w:rsidR="00B828B0" w:rsidRPr="00645F06">
        <w:rPr>
          <w:rFonts w:ascii="Arial" w:hAnsi="Arial" w:cs="Arial"/>
          <w:sz w:val="20"/>
          <w:szCs w:val="20"/>
        </w:rPr>
        <w:t>).</w:t>
      </w:r>
    </w:p>
    <w:p w:rsidR="00C10A09" w:rsidRPr="00113CD6" w:rsidRDefault="00C10A09" w:rsidP="00645F06">
      <w:pPr>
        <w:spacing w:after="120"/>
        <w:jc w:val="both"/>
        <w:rPr>
          <w:rFonts w:ascii="Arial" w:hAnsi="Arial" w:cs="Arial"/>
          <w:sz w:val="20"/>
          <w:szCs w:val="20"/>
          <w:highlight w:val="yellow"/>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NONA – DO REEQUILÍBRIO ECONÔMICO-FINANCEIRO</w:t>
      </w:r>
    </w:p>
    <w:p w:rsidR="0076470F" w:rsidRPr="00645F06" w:rsidRDefault="002D5DCF" w:rsidP="00645F06">
      <w:pPr>
        <w:pStyle w:val="Corpodetexto"/>
        <w:tabs>
          <w:tab w:val="clear" w:pos="4253"/>
        </w:tabs>
        <w:spacing w:before="0" w:after="120" w:line="276" w:lineRule="auto"/>
        <w:rPr>
          <w:rFonts w:cs="Arial"/>
          <w:sz w:val="20"/>
        </w:rPr>
      </w:pPr>
      <w:r w:rsidRPr="00645F06">
        <w:rPr>
          <w:rFonts w:cs="Arial"/>
          <w:b/>
          <w:sz w:val="20"/>
        </w:rPr>
        <w:t>9.1.</w:t>
      </w:r>
      <w:r w:rsidR="00645F06">
        <w:rPr>
          <w:rFonts w:cs="Arial"/>
          <w:b/>
          <w:sz w:val="20"/>
        </w:rPr>
        <w:t xml:space="preserve"> </w:t>
      </w:r>
      <w:r w:rsidR="00423409" w:rsidRPr="00645F06">
        <w:rPr>
          <w:rFonts w:cs="Arial"/>
          <w:sz w:val="20"/>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76470F" w:rsidRPr="00645F06" w:rsidRDefault="00423409" w:rsidP="00645F06">
      <w:pPr>
        <w:pStyle w:val="Corpodetexto"/>
        <w:tabs>
          <w:tab w:val="clear" w:pos="4253"/>
        </w:tabs>
        <w:spacing w:before="0" w:after="120" w:line="276" w:lineRule="auto"/>
        <w:rPr>
          <w:rFonts w:cs="Arial"/>
          <w:sz w:val="20"/>
        </w:rPr>
      </w:pPr>
      <w:r w:rsidRPr="00645F06">
        <w:rPr>
          <w:rFonts w:cs="Arial"/>
          <w:sz w:val="20"/>
        </w:rPr>
        <w:t xml:space="preserve">Parágrafo único. Em sendo solicitado o reequilíbrio econômico-financeiro, a CONTRATANTE responderá ao pedido dentro do prazo máximo de </w:t>
      </w:r>
      <w:r w:rsidR="006264CC" w:rsidRPr="00645F06">
        <w:rPr>
          <w:rFonts w:cs="Arial"/>
          <w:sz w:val="20"/>
        </w:rPr>
        <w:t>30</w:t>
      </w:r>
      <w:r w:rsidRPr="00645F06">
        <w:rPr>
          <w:rFonts w:cs="Arial"/>
          <w:sz w:val="20"/>
        </w:rPr>
        <w:t xml:space="preserve"> (</w:t>
      </w:r>
      <w:r w:rsidR="006264CC" w:rsidRPr="00645F06">
        <w:rPr>
          <w:rFonts w:cs="Arial"/>
          <w:sz w:val="20"/>
        </w:rPr>
        <w:t>trinta</w:t>
      </w:r>
      <w:r w:rsidRPr="00645F06">
        <w:rPr>
          <w:rFonts w:cs="Arial"/>
          <w:sz w:val="20"/>
        </w:rPr>
        <w:t xml:space="preserve">) dias </w:t>
      </w:r>
      <w:r w:rsidRPr="00645F06">
        <w:rPr>
          <w:rFonts w:cs="Arial"/>
          <w:color w:val="000000"/>
          <w:sz w:val="20"/>
        </w:rPr>
        <w:t>contados da data do fornecimento da documentação que o instruiu.</w:t>
      </w:r>
    </w:p>
    <w:p w:rsidR="0076470F" w:rsidRPr="00645F06" w:rsidRDefault="0076470F" w:rsidP="00645F06">
      <w:pPr>
        <w:pStyle w:val="Corpodetexto"/>
        <w:tabs>
          <w:tab w:val="clear" w:pos="4253"/>
        </w:tabs>
        <w:spacing w:before="0" w:after="120" w:line="276" w:lineRule="auto"/>
        <w:rPr>
          <w:rFonts w:cs="Arial"/>
          <w:sz w:val="20"/>
        </w:rPr>
      </w:pPr>
    </w:p>
    <w:p w:rsidR="00672F9E"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DÉCIMA – DAS OBRIGAÇÕES DA CONTRATANTE</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w:t>
      </w:r>
      <w:r w:rsidR="00386FD6">
        <w:rPr>
          <w:rFonts w:cs="Arial"/>
          <w:b/>
          <w:sz w:val="20"/>
        </w:rPr>
        <w:t>.</w:t>
      </w:r>
      <w:r w:rsidRPr="00645F06">
        <w:rPr>
          <w:rFonts w:cs="Arial"/>
          <w:b/>
          <w:sz w:val="20"/>
        </w:rPr>
        <w:t xml:space="preserve"> </w:t>
      </w:r>
      <w:r w:rsidRPr="00645F06">
        <w:rPr>
          <w:rFonts w:cs="Arial"/>
          <w:sz w:val="20"/>
        </w:rPr>
        <w:t>Exigir o cumprimento de todas as obrigações assumidas pela CONTRATADA, de acordo com as cláusulas contratuais e os termos de sua proposta.</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10.2</w:t>
      </w:r>
      <w:r w:rsidR="00645F06">
        <w:rPr>
          <w:rFonts w:cs="Arial"/>
          <w:b/>
          <w:sz w:val="20"/>
        </w:rPr>
        <w:t>.</w:t>
      </w:r>
      <w:r w:rsidRPr="00645F06">
        <w:rPr>
          <w:rFonts w:cs="Arial"/>
          <w:b/>
          <w:sz w:val="20"/>
        </w:rPr>
        <w:t xml:space="preserve"> </w:t>
      </w:r>
      <w:r w:rsidRPr="00645F06">
        <w:rPr>
          <w:rFonts w:cs="Arial"/>
          <w:sz w:val="20"/>
        </w:rPr>
        <w:t xml:space="preserve">Exercer o acompanhamento e a fiscalização dos serviços, por servidor ou comissão especialmente designada, anotando em registro próprio as falhas detectadas, indicando </w:t>
      </w:r>
      <w:proofErr w:type="gramStart"/>
      <w:r w:rsidRPr="00645F06">
        <w:rPr>
          <w:rFonts w:cs="Arial"/>
          <w:sz w:val="20"/>
        </w:rPr>
        <w:t>dia,</w:t>
      </w:r>
      <w:proofErr w:type="gramEnd"/>
      <w:r w:rsidRPr="00645F06">
        <w:rPr>
          <w:rFonts w:cs="Arial"/>
          <w:sz w:val="20"/>
        </w:rPr>
        <w:t>mês e ano, bem como o nome dos empregados eventualmente envolvidos, encaminhando os apontamentos à autoridade competente para as providências cabíveis.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10.3</w:t>
      </w:r>
      <w:r w:rsidR="00645F06">
        <w:rPr>
          <w:rFonts w:cs="Arial"/>
          <w:b/>
          <w:sz w:val="20"/>
        </w:rPr>
        <w:t>.</w:t>
      </w:r>
      <w:r w:rsidRPr="00645F06">
        <w:rPr>
          <w:rFonts w:cs="Arial"/>
          <w:b/>
          <w:sz w:val="20"/>
        </w:rPr>
        <w:t xml:space="preserve"> </w:t>
      </w:r>
      <w:r w:rsidRPr="00645F06">
        <w:rPr>
          <w:rFonts w:cs="Arial"/>
          <w:sz w:val="20"/>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10.4</w:t>
      </w:r>
      <w:r w:rsidR="00645F06">
        <w:rPr>
          <w:rFonts w:cs="Arial"/>
          <w:b/>
          <w:sz w:val="20"/>
        </w:rPr>
        <w:t>.</w:t>
      </w:r>
      <w:r w:rsidRPr="00645F06">
        <w:rPr>
          <w:rFonts w:cs="Arial"/>
          <w:b/>
          <w:sz w:val="20"/>
        </w:rPr>
        <w:t xml:space="preserve"> </w:t>
      </w:r>
      <w:r w:rsidRPr="00645F06">
        <w:rPr>
          <w:rFonts w:cs="Arial"/>
          <w:sz w:val="20"/>
        </w:rPr>
        <w:t xml:space="preserve">Pagar à CONTRATADA o preço previsto na cláusula terceira deste contrato, conforme </w:t>
      </w:r>
      <w:r w:rsidR="00C6678B">
        <w:rPr>
          <w:rFonts w:cs="Arial"/>
          <w:sz w:val="20"/>
        </w:rPr>
        <w:t xml:space="preserve">planilha de controle dos serviços prestados. </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10.5</w:t>
      </w:r>
      <w:r w:rsidR="00645F06">
        <w:rPr>
          <w:rFonts w:cs="Arial"/>
          <w:b/>
          <w:sz w:val="20"/>
        </w:rPr>
        <w:t>.</w:t>
      </w:r>
      <w:r w:rsidRPr="00645F06">
        <w:rPr>
          <w:rFonts w:cs="Arial"/>
          <w:b/>
          <w:sz w:val="20"/>
        </w:rPr>
        <w:t xml:space="preserve"> </w:t>
      </w:r>
      <w:r w:rsidRPr="00645F06">
        <w:rPr>
          <w:rFonts w:cs="Arial"/>
          <w:sz w:val="20"/>
        </w:rPr>
        <w:t>Efetuar as retenções tributárias devidas sobre o valor da fatura de serviços da CONTRATADA.</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w:t>
      </w:r>
      <w:r w:rsidR="00645F06">
        <w:rPr>
          <w:rFonts w:cs="Arial"/>
          <w:b/>
          <w:sz w:val="20"/>
        </w:rPr>
        <w:t>.</w:t>
      </w:r>
      <w:r w:rsidRPr="00645F06">
        <w:rPr>
          <w:rFonts w:cs="Arial"/>
          <w:b/>
          <w:sz w:val="20"/>
        </w:rPr>
        <w:t xml:space="preserve"> </w:t>
      </w:r>
      <w:r w:rsidRPr="00645F06">
        <w:rPr>
          <w:rFonts w:cs="Arial"/>
          <w:sz w:val="20"/>
        </w:rPr>
        <w:t>Não praticar atos de ingerência na administração da CONTRATADA, tais como:</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w:t>
      </w:r>
      <w:r w:rsidR="00645F06">
        <w:rPr>
          <w:rFonts w:cs="Arial"/>
          <w:b/>
          <w:sz w:val="20"/>
        </w:rPr>
        <w:t xml:space="preserve">. </w:t>
      </w:r>
      <w:r w:rsidRPr="00645F06">
        <w:rPr>
          <w:rFonts w:cs="Arial"/>
          <w:b/>
          <w:sz w:val="20"/>
        </w:rPr>
        <w:t>1</w:t>
      </w:r>
      <w:r w:rsidR="00922191">
        <w:rPr>
          <w:rFonts w:cs="Arial"/>
          <w:b/>
          <w:sz w:val="20"/>
        </w:rPr>
        <w:t xml:space="preserve">. </w:t>
      </w:r>
      <w:r w:rsidRPr="00645F06">
        <w:rPr>
          <w:rFonts w:cs="Arial"/>
          <w:sz w:val="20"/>
        </w:rPr>
        <w:t>Exercer o poder de mando sobre os empregados da CONTRATADA, devendo reportar-se somente aos prepostos ou responsáveis por ela indicados, exceto quando o objeto da contratação previr o atendimento direto;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10.6.2</w:t>
      </w:r>
      <w:r w:rsidR="00645F06">
        <w:rPr>
          <w:rFonts w:cs="Arial"/>
          <w:b/>
          <w:sz w:val="20"/>
        </w:rPr>
        <w:t xml:space="preserve">. </w:t>
      </w:r>
      <w:r w:rsidRPr="00645F06">
        <w:rPr>
          <w:rFonts w:cs="Arial"/>
          <w:sz w:val="20"/>
        </w:rPr>
        <w:t>Direcionar a contratação de pessoas para trabalhar na empresa CONTRATADA ou em suas subcontratadas, quando possível for;</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10.6.3</w:t>
      </w:r>
      <w:r w:rsidR="00645F06">
        <w:rPr>
          <w:rFonts w:cs="Arial"/>
          <w:b/>
          <w:sz w:val="20"/>
        </w:rPr>
        <w:t xml:space="preserve">. </w:t>
      </w:r>
      <w:r w:rsidRPr="00645F06">
        <w:rPr>
          <w:rFonts w:cs="Arial"/>
          <w:sz w:val="20"/>
        </w:rPr>
        <w:t xml:space="preserve">Promover ou aceitar o desvio de funções dos trabalhadores da CONTRATADA, mediante a utilização destes em atividades distintas daquelas previstas no objeto da contratação e em relação à função específica para a qual o trabalhador foi contratado; </w:t>
      </w:r>
      <w:proofErr w:type="gramStart"/>
      <w:r w:rsidRPr="00645F06">
        <w:rPr>
          <w:rFonts w:cs="Arial"/>
          <w:sz w:val="20"/>
        </w:rPr>
        <w:t>e</w:t>
      </w:r>
      <w:proofErr w:type="gramEnd"/>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lastRenderedPageBreak/>
        <w:t>10.6.4</w:t>
      </w:r>
      <w:r w:rsidR="00645F06">
        <w:rPr>
          <w:rFonts w:cs="Arial"/>
          <w:b/>
          <w:sz w:val="20"/>
        </w:rPr>
        <w:t>.</w:t>
      </w:r>
      <w:r w:rsidRPr="00645F06">
        <w:rPr>
          <w:rFonts w:cs="Arial"/>
          <w:b/>
          <w:sz w:val="20"/>
        </w:rPr>
        <w:t xml:space="preserve"> </w:t>
      </w:r>
      <w:r w:rsidRPr="00645F06">
        <w:rPr>
          <w:rFonts w:cs="Arial"/>
          <w:sz w:val="20"/>
        </w:rPr>
        <w:t>Considerar os trabalhadores da CONTRATADA como colaboradores eventuais do próprio órgão ou entidade responsável pela contratação, especialmente para efeito de concessão de diárias e passagens.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10.7</w:t>
      </w:r>
      <w:r w:rsidR="00645F06">
        <w:rPr>
          <w:rFonts w:cs="Arial"/>
          <w:b/>
          <w:sz w:val="20"/>
        </w:rPr>
        <w:t>.</w:t>
      </w:r>
      <w:r w:rsidRPr="00645F06">
        <w:rPr>
          <w:rFonts w:cs="Arial"/>
          <w:b/>
          <w:sz w:val="20"/>
        </w:rPr>
        <w:t xml:space="preserve"> </w:t>
      </w:r>
      <w:r w:rsidRPr="00645F06">
        <w:rPr>
          <w:rFonts w:cs="Arial"/>
          <w:sz w:val="20"/>
        </w:rPr>
        <w:t xml:space="preserve">Fornecer por escrito </w:t>
      </w:r>
      <w:proofErr w:type="gramStart"/>
      <w:r w:rsidRPr="00645F06">
        <w:rPr>
          <w:rFonts w:cs="Arial"/>
          <w:sz w:val="20"/>
        </w:rPr>
        <w:t>as</w:t>
      </w:r>
      <w:proofErr w:type="gramEnd"/>
      <w:r w:rsidRPr="00645F06">
        <w:rPr>
          <w:rFonts w:cs="Arial"/>
          <w:sz w:val="20"/>
        </w:rPr>
        <w:t xml:space="preserve"> informações necessárias para o desenvolvimento dos serviços objeto do contrato.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10.8</w:t>
      </w:r>
      <w:r w:rsidR="00645F06">
        <w:rPr>
          <w:rFonts w:cs="Arial"/>
          <w:b/>
          <w:sz w:val="20"/>
        </w:rPr>
        <w:t>.</w:t>
      </w:r>
      <w:r w:rsidRPr="00645F06">
        <w:rPr>
          <w:rFonts w:cs="Arial"/>
          <w:b/>
          <w:sz w:val="20"/>
        </w:rPr>
        <w:t xml:space="preserve"> </w:t>
      </w:r>
      <w:r w:rsidRPr="00645F06">
        <w:rPr>
          <w:rFonts w:cs="Arial"/>
          <w:sz w:val="20"/>
        </w:rPr>
        <w:t>Realizar avaliações periódicas da qualidade dos serviços, após seu recebimento.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10.9</w:t>
      </w:r>
      <w:r w:rsidR="00645F06">
        <w:rPr>
          <w:rFonts w:cs="Arial"/>
          <w:b/>
          <w:sz w:val="20"/>
        </w:rPr>
        <w:t>.</w:t>
      </w:r>
      <w:r w:rsidRPr="00645F06">
        <w:rPr>
          <w:rFonts w:cs="Arial"/>
          <w:b/>
          <w:sz w:val="20"/>
        </w:rPr>
        <w:t xml:space="preserve"> </w:t>
      </w:r>
      <w:r w:rsidRPr="00645F06">
        <w:rPr>
          <w:rFonts w:cs="Arial"/>
          <w:sz w:val="20"/>
        </w:rPr>
        <w:t xml:space="preserve">Cientificar a Secretaria Municipal de </w:t>
      </w:r>
      <w:r w:rsidR="00C6678B">
        <w:rPr>
          <w:rFonts w:cs="Arial"/>
          <w:sz w:val="20"/>
        </w:rPr>
        <w:t xml:space="preserve">Obras </w:t>
      </w:r>
      <w:r w:rsidR="00C6678B" w:rsidRPr="00C6678B">
        <w:rPr>
          <w:rFonts w:cs="Arial"/>
          <w:sz w:val="20"/>
        </w:rPr>
        <w:t>e Serviços Públicos</w:t>
      </w:r>
      <w:r w:rsidRPr="00645F06">
        <w:rPr>
          <w:rFonts w:cs="Arial"/>
          <w:sz w:val="20"/>
        </w:rPr>
        <w:t xml:space="preserve"> para adoção das medidas cabíveis quando do descumprimento das obrigações pela CONTRATADA;</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10.10</w:t>
      </w:r>
      <w:r w:rsidR="00645F06">
        <w:rPr>
          <w:rFonts w:cs="Arial"/>
          <w:b/>
          <w:sz w:val="20"/>
        </w:rPr>
        <w:t>.</w:t>
      </w:r>
      <w:r w:rsidRPr="00645F06">
        <w:rPr>
          <w:rFonts w:cs="Arial"/>
          <w:b/>
          <w:sz w:val="20"/>
        </w:rPr>
        <w:t xml:space="preserve"> </w:t>
      </w:r>
      <w:r w:rsidRPr="00645F06">
        <w:rPr>
          <w:rFonts w:cs="Arial"/>
          <w:sz w:val="20"/>
        </w:rPr>
        <w:t>Arquivar, entre outros documentos, de projetos, especificações técnicas, orçamentos, termos de recebimento, contratos e aditamentos, relatórios de inspeções técnicas após o recebimento do serviço e notificações expedidas.</w:t>
      </w:r>
    </w:p>
    <w:p w:rsidR="00B73C39" w:rsidRPr="00645F06" w:rsidRDefault="00386FD6" w:rsidP="004B302E">
      <w:pPr>
        <w:pStyle w:val="Corpodetexto"/>
        <w:tabs>
          <w:tab w:val="clear" w:pos="4253"/>
        </w:tabs>
        <w:spacing w:before="0" w:after="120" w:line="276" w:lineRule="auto"/>
        <w:rPr>
          <w:rFonts w:cs="Arial"/>
          <w:sz w:val="20"/>
        </w:rPr>
      </w:pPr>
      <w:r>
        <w:rPr>
          <w:rFonts w:cs="Arial"/>
          <w:b/>
          <w:sz w:val="20"/>
        </w:rPr>
        <w:t>10</w:t>
      </w:r>
      <w:r w:rsidR="00B73C39" w:rsidRPr="00645F06">
        <w:rPr>
          <w:rFonts w:cs="Arial"/>
          <w:b/>
          <w:sz w:val="20"/>
        </w:rPr>
        <w:t>.11</w:t>
      </w:r>
      <w:r w:rsidR="00645F06">
        <w:rPr>
          <w:rFonts w:cs="Arial"/>
          <w:b/>
          <w:sz w:val="20"/>
        </w:rPr>
        <w:t>.</w:t>
      </w:r>
      <w:r w:rsidR="00B73C39" w:rsidRPr="00645F06">
        <w:rPr>
          <w:rFonts w:cs="Arial"/>
          <w:b/>
          <w:sz w:val="20"/>
        </w:rPr>
        <w:t xml:space="preserve"> </w:t>
      </w:r>
      <w:r w:rsidR="00B73C39" w:rsidRPr="00645F06">
        <w:rPr>
          <w:rFonts w:cs="Arial"/>
          <w:sz w:val="20"/>
        </w:rPr>
        <w:t>Exigir da CONTRATADA</w:t>
      </w:r>
      <w:r w:rsidR="004B302E">
        <w:rPr>
          <w:rFonts w:cs="Arial"/>
          <w:sz w:val="20"/>
        </w:rPr>
        <w:t xml:space="preserve"> que as condições de </w:t>
      </w:r>
      <w:r w:rsidR="00F04C72">
        <w:rPr>
          <w:rFonts w:cs="Arial"/>
          <w:sz w:val="20"/>
        </w:rPr>
        <w:t xml:space="preserve">sua </w:t>
      </w:r>
      <w:r w:rsidR="004B302E">
        <w:rPr>
          <w:rFonts w:cs="Arial"/>
          <w:sz w:val="20"/>
        </w:rPr>
        <w:t xml:space="preserve">habilitação estejam sempre regulares. </w:t>
      </w:r>
    </w:p>
    <w:p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.11.2</w:t>
      </w:r>
      <w:r w:rsidR="00386FD6">
        <w:rPr>
          <w:rFonts w:cs="Arial"/>
          <w:b/>
          <w:sz w:val="20"/>
        </w:rPr>
        <w:t>.</w:t>
      </w:r>
      <w:r w:rsidR="00B73C39" w:rsidRPr="00645F06">
        <w:rPr>
          <w:rFonts w:cs="Arial"/>
          <w:b/>
          <w:sz w:val="20"/>
        </w:rPr>
        <w:t xml:space="preserve"> </w:t>
      </w:r>
      <w:r w:rsidR="00B73C39" w:rsidRPr="00645F06">
        <w:rPr>
          <w:rFonts w:cs="Arial"/>
          <w:sz w:val="20"/>
        </w:rPr>
        <w:t>A reparação dos vícios verificados dentro do prazo de garantia do objeto, tendo em vista o</w:t>
      </w:r>
      <w:r w:rsidR="00386FD6">
        <w:rPr>
          <w:rFonts w:cs="Arial"/>
          <w:sz w:val="20"/>
        </w:rPr>
        <w:t xml:space="preserve"> </w:t>
      </w:r>
      <w:r w:rsidR="00B73C39" w:rsidRPr="00645F06">
        <w:rPr>
          <w:rFonts w:cs="Arial"/>
          <w:sz w:val="20"/>
        </w:rPr>
        <w:t>direito assegurado à CONTRATANTE no art. 119 da Lei nº 14.133/2021 e no art. 12 da Lei nº 8.078/1990.</w:t>
      </w:r>
    </w:p>
    <w:p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.12</w:t>
      </w:r>
      <w:r w:rsidR="00386FD6">
        <w:rPr>
          <w:rFonts w:cs="Arial"/>
          <w:b/>
          <w:sz w:val="20"/>
        </w:rPr>
        <w:t>.</w:t>
      </w:r>
      <w:r w:rsidR="00B73C39" w:rsidRPr="00645F06">
        <w:rPr>
          <w:rFonts w:cs="Arial"/>
          <w:b/>
          <w:sz w:val="20"/>
        </w:rPr>
        <w:t xml:space="preserve"> </w:t>
      </w:r>
      <w:r w:rsidR="00B73C39" w:rsidRPr="00645F06">
        <w:rPr>
          <w:rFonts w:cs="Arial"/>
          <w:sz w:val="20"/>
        </w:rPr>
        <w:t>Fiscalizar o cumprimento dos requisitos legais, quando a CONTRATADA houver se beneficiado da preferência estabelecida pelo art. 26º, da Lei nº 14.133/2021.</w:t>
      </w:r>
    </w:p>
    <w:p w:rsidR="00396704" w:rsidRPr="00645F06" w:rsidRDefault="00396704" w:rsidP="00645F06">
      <w:pPr>
        <w:spacing w:after="120"/>
        <w:jc w:val="both"/>
        <w:rPr>
          <w:rFonts w:ascii="Arial" w:hAnsi="Arial" w:cs="Arial"/>
          <w:sz w:val="20"/>
          <w:szCs w:val="20"/>
        </w:rPr>
      </w:pPr>
    </w:p>
    <w:p w:rsidR="002D5DCF"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PRIMEIRA </w:t>
      </w:r>
      <w:r w:rsidRPr="00645F06">
        <w:rPr>
          <w:rFonts w:ascii="Arial" w:hAnsi="Arial" w:cs="Arial"/>
          <w:b/>
          <w:sz w:val="20"/>
          <w:szCs w:val="20"/>
        </w:rPr>
        <w:t>– DAS OBRIGAÇÕES DA CONTRATADA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w:t>
      </w:r>
      <w:r w:rsidR="00910A20">
        <w:rPr>
          <w:rFonts w:cs="Arial"/>
          <w:b/>
          <w:sz w:val="20"/>
        </w:rPr>
        <w:t>.</w:t>
      </w:r>
      <w:r w:rsidR="00C36F20" w:rsidRPr="00645F06">
        <w:rPr>
          <w:rFonts w:cs="Arial"/>
          <w:b/>
          <w:sz w:val="20"/>
        </w:rPr>
        <w:t xml:space="preserve"> </w:t>
      </w:r>
      <w:r w:rsidR="00C36F20" w:rsidRPr="00645F06">
        <w:rPr>
          <w:rFonts w:cs="Arial"/>
          <w:sz w:val="20"/>
        </w:rPr>
        <w:t>Executar o contrato conforme especificações do Projeto Básico e de sua proposta, com a alocação dos empregados necessários ao perfeito cumprimento das cláusulas contratuais, além de fornecer e utilizar os materiais e equipamentos, ferramentas e utensílios necessários, na qualidade e quantidade mínimas especificadas nos documentos referidos.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w:t>
      </w:r>
      <w:r w:rsidR="00910A20">
        <w:rPr>
          <w:rFonts w:cs="Arial"/>
          <w:b/>
          <w:sz w:val="20"/>
        </w:rPr>
        <w:t>.</w:t>
      </w:r>
      <w:r w:rsidR="00C36F20" w:rsidRPr="00645F06">
        <w:rPr>
          <w:rFonts w:cs="Arial"/>
          <w:b/>
          <w:sz w:val="20"/>
        </w:rPr>
        <w:t xml:space="preserve"> </w:t>
      </w:r>
      <w:r w:rsidR="00C36F20" w:rsidRPr="00645F06">
        <w:rPr>
          <w:rFonts w:cs="Arial"/>
          <w:sz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w:t>
      </w:r>
      <w:r w:rsidR="00910A20">
        <w:rPr>
          <w:rFonts w:cs="Arial"/>
          <w:b/>
          <w:sz w:val="20"/>
        </w:rPr>
        <w:t>.</w:t>
      </w:r>
      <w:r w:rsidR="00C36F20" w:rsidRPr="00645F06">
        <w:rPr>
          <w:rFonts w:cs="Arial"/>
          <w:b/>
          <w:sz w:val="20"/>
        </w:rPr>
        <w:t xml:space="preserve"> </w:t>
      </w:r>
      <w:r w:rsidR="00C36F20" w:rsidRPr="00645F06">
        <w:rPr>
          <w:rFonts w:cs="Arial"/>
          <w:sz w:val="20"/>
        </w:rPr>
        <w:t>Responsabilizar-se pelos vícios e danos decorrentes da execução do objeto, de acordo com os artigos 14 e 17 a 27, do Código de Defesa do Consumidor (Lei nº 8.078/1990),</w:t>
      </w:r>
      <w:r w:rsidR="00910A20">
        <w:rPr>
          <w:rFonts w:cs="Arial"/>
          <w:sz w:val="20"/>
        </w:rPr>
        <w:t xml:space="preserve"> </w:t>
      </w:r>
      <w:r w:rsidR="00C36F20" w:rsidRPr="00645F06">
        <w:rPr>
          <w:rFonts w:cs="Arial"/>
          <w:sz w:val="20"/>
        </w:rPr>
        <w:t>ficando a CONTRATANTE autorizada a descontar da garantia prestada ou dos pagamentos devidos à CONTRATADA, o valor correspondente aos danos sofridos.</w:t>
      </w:r>
    </w:p>
    <w:p w:rsidR="00C36F20" w:rsidRPr="00645F06" w:rsidRDefault="00922191" w:rsidP="00645F06">
      <w:pPr>
        <w:pStyle w:val="Corpodetexto"/>
        <w:tabs>
          <w:tab w:val="clear" w:pos="4253"/>
        </w:tabs>
        <w:spacing w:before="0" w:after="120" w:line="276" w:lineRule="auto"/>
        <w:rPr>
          <w:rFonts w:cs="Arial"/>
          <w:sz w:val="20"/>
        </w:rPr>
      </w:pPr>
      <w:r>
        <w:rPr>
          <w:rFonts w:cs="Arial"/>
          <w:b/>
          <w:sz w:val="20"/>
        </w:rPr>
        <w:t>11</w:t>
      </w:r>
      <w:r w:rsidR="00C36F20" w:rsidRPr="00645F06">
        <w:rPr>
          <w:rFonts w:cs="Arial"/>
          <w:b/>
          <w:sz w:val="20"/>
        </w:rPr>
        <w:t>.4</w:t>
      </w:r>
      <w:r w:rsidR="00910A20">
        <w:rPr>
          <w:rFonts w:cs="Arial"/>
          <w:b/>
          <w:sz w:val="20"/>
        </w:rPr>
        <w:t>.</w:t>
      </w:r>
      <w:r w:rsidR="00C36F20" w:rsidRPr="00645F06">
        <w:rPr>
          <w:rFonts w:cs="Arial"/>
          <w:b/>
          <w:sz w:val="20"/>
        </w:rPr>
        <w:t xml:space="preserve"> </w:t>
      </w:r>
      <w:r w:rsidR="00C36F20" w:rsidRPr="00645F06">
        <w:rPr>
          <w:rFonts w:cs="Arial"/>
          <w:sz w:val="20"/>
        </w:rPr>
        <w:t>Utilizar empregados habilitados e com conhecimentos básic</w:t>
      </w:r>
      <w:r w:rsidR="00637A3E">
        <w:rPr>
          <w:rFonts w:cs="Arial"/>
          <w:sz w:val="20"/>
        </w:rPr>
        <w:t>os do objeto a ser executado em</w:t>
      </w:r>
      <w:r w:rsidR="00C36F20" w:rsidRPr="00645F06">
        <w:rPr>
          <w:rFonts w:cs="Arial"/>
          <w:sz w:val="20"/>
        </w:rPr>
        <w:t xml:space="preserve"> Conformidade com as normas e determinações em vigor.</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w:t>
      </w:r>
      <w:r w:rsidR="00910A20">
        <w:rPr>
          <w:rFonts w:cs="Arial"/>
          <w:b/>
          <w:sz w:val="20"/>
        </w:rPr>
        <w:t>.</w:t>
      </w:r>
      <w:r w:rsidR="00C36F20" w:rsidRPr="00645F06">
        <w:rPr>
          <w:rFonts w:cs="Arial"/>
          <w:b/>
          <w:sz w:val="20"/>
        </w:rPr>
        <w:t xml:space="preserve"> </w:t>
      </w:r>
      <w:r w:rsidR="00C36F20" w:rsidRPr="00645F06">
        <w:rPr>
          <w:rFonts w:cs="Arial"/>
          <w:sz w:val="20"/>
        </w:rPr>
        <w:t>Apresentar ao setor responsável pela fiscalização do contrato, para fins de pagamento da prestação dos serviços, os seguintes documentos:</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.5.1</w:t>
      </w:r>
      <w:r w:rsidR="00910A20">
        <w:rPr>
          <w:rFonts w:cs="Arial"/>
          <w:b/>
          <w:sz w:val="20"/>
        </w:rPr>
        <w:t>.</w:t>
      </w:r>
      <w:r w:rsidR="00C36F20" w:rsidRPr="00645F06">
        <w:rPr>
          <w:rFonts w:cs="Arial"/>
          <w:b/>
          <w:sz w:val="20"/>
        </w:rPr>
        <w:t xml:space="preserve"> </w:t>
      </w:r>
      <w:r w:rsidR="00C36F20" w:rsidRPr="00645F06">
        <w:rPr>
          <w:rFonts w:cs="Arial"/>
          <w:sz w:val="20"/>
        </w:rPr>
        <w:t>Prova de regularidade relativa à Seguridade Social;</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 xml:space="preserve">.5.2. </w:t>
      </w:r>
      <w:r w:rsidR="00C36F20" w:rsidRPr="00645F06">
        <w:rPr>
          <w:rFonts w:cs="Arial"/>
          <w:sz w:val="20"/>
        </w:rPr>
        <w:t>Certidão conjunta relativa aos tributos federais e à Dívida Ativa da União;</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.5.3</w:t>
      </w:r>
      <w:r w:rsidR="00910A20">
        <w:rPr>
          <w:rFonts w:cs="Arial"/>
          <w:b/>
          <w:sz w:val="20"/>
        </w:rPr>
        <w:t>.</w:t>
      </w:r>
      <w:r w:rsidR="00C36F20" w:rsidRPr="00645F06">
        <w:rPr>
          <w:rFonts w:cs="Arial"/>
          <w:b/>
          <w:sz w:val="20"/>
        </w:rPr>
        <w:t xml:space="preserve"> </w:t>
      </w:r>
      <w:r w:rsidR="00C36F20" w:rsidRPr="00645F06">
        <w:rPr>
          <w:rFonts w:cs="Arial"/>
          <w:sz w:val="20"/>
        </w:rPr>
        <w:t>Certidões que comprovem a regularidade perante as Fazendas Estadual e Municipal do seu domicílio ou sede;</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.5.4</w:t>
      </w:r>
      <w:r w:rsidR="00645F06">
        <w:rPr>
          <w:rFonts w:cs="Arial"/>
          <w:b/>
          <w:sz w:val="20"/>
        </w:rPr>
        <w:t>.</w:t>
      </w:r>
      <w:r w:rsidR="00C36F20" w:rsidRPr="00645F06">
        <w:rPr>
          <w:rFonts w:cs="Arial"/>
          <w:b/>
          <w:sz w:val="20"/>
        </w:rPr>
        <w:t xml:space="preserve"> </w:t>
      </w:r>
      <w:r w:rsidR="00C36F20" w:rsidRPr="00645F06">
        <w:rPr>
          <w:rFonts w:cs="Arial"/>
          <w:sz w:val="20"/>
        </w:rPr>
        <w:t>Certidão de Regularidade do FGTS – CRF;</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.5.5</w:t>
      </w:r>
      <w:r w:rsidR="00645F06">
        <w:rPr>
          <w:rFonts w:cs="Arial"/>
          <w:b/>
          <w:sz w:val="20"/>
        </w:rPr>
        <w:t>.</w:t>
      </w:r>
      <w:r w:rsidR="00C36F20" w:rsidRPr="00645F06">
        <w:rPr>
          <w:rFonts w:cs="Arial"/>
          <w:b/>
          <w:sz w:val="20"/>
        </w:rPr>
        <w:t xml:space="preserve"> </w:t>
      </w:r>
      <w:r w:rsidR="00C36F20" w:rsidRPr="00645F06">
        <w:rPr>
          <w:rFonts w:cs="Arial"/>
          <w:sz w:val="20"/>
        </w:rPr>
        <w:t>Certidão Negativa de Débitos Trabalhistas – CNDT.</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.6</w:t>
      </w:r>
      <w:r w:rsidR="00645F06">
        <w:rPr>
          <w:rFonts w:cs="Arial"/>
          <w:b/>
          <w:sz w:val="20"/>
        </w:rPr>
        <w:t>.</w:t>
      </w:r>
      <w:r w:rsidR="00C36F20" w:rsidRPr="00645F06">
        <w:rPr>
          <w:rFonts w:cs="Arial"/>
          <w:b/>
          <w:sz w:val="20"/>
        </w:rPr>
        <w:t xml:space="preserve"> </w:t>
      </w:r>
      <w:r w:rsidR="00C36F20" w:rsidRPr="00645F06">
        <w:rPr>
          <w:rFonts w:cs="Arial"/>
          <w:sz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.7</w:t>
      </w:r>
      <w:r w:rsidR="00645F06">
        <w:rPr>
          <w:rFonts w:cs="Arial"/>
          <w:b/>
          <w:sz w:val="20"/>
        </w:rPr>
        <w:t>.</w:t>
      </w:r>
      <w:r w:rsidR="00C36F20" w:rsidRPr="00645F06">
        <w:rPr>
          <w:rFonts w:cs="Arial"/>
          <w:b/>
          <w:sz w:val="20"/>
        </w:rPr>
        <w:t xml:space="preserve"> </w:t>
      </w:r>
      <w:r w:rsidR="00C36F20" w:rsidRPr="00645F06">
        <w:rPr>
          <w:rFonts w:cs="Arial"/>
          <w:sz w:val="20"/>
        </w:rPr>
        <w:t>Comunicar ao fiscal do contrato, no prazo de 24 (vinte e quatro) horas, qualquer ocorrência anormal ou acidente que se verifique no local dos serviços.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.8</w:t>
      </w:r>
      <w:r w:rsidR="00645F06">
        <w:rPr>
          <w:rFonts w:cs="Arial"/>
          <w:b/>
          <w:sz w:val="20"/>
        </w:rPr>
        <w:t>.</w:t>
      </w:r>
      <w:r w:rsidR="00C36F20" w:rsidRPr="00645F06">
        <w:rPr>
          <w:rFonts w:cs="Arial"/>
          <w:b/>
          <w:sz w:val="20"/>
        </w:rPr>
        <w:t xml:space="preserve"> </w:t>
      </w:r>
      <w:r w:rsidR="00C36F20" w:rsidRPr="00645F06">
        <w:rPr>
          <w:rFonts w:cs="Arial"/>
          <w:sz w:val="20"/>
        </w:rPr>
        <w:t xml:space="preserve">Assegurar aos </w:t>
      </w:r>
      <w:proofErr w:type="gramStart"/>
      <w:r w:rsidR="00C36F20" w:rsidRPr="00645F06">
        <w:rPr>
          <w:rFonts w:cs="Arial"/>
          <w:sz w:val="20"/>
        </w:rPr>
        <w:t>seus tra</w:t>
      </w:r>
      <w:r w:rsidR="00922191">
        <w:rPr>
          <w:rFonts w:cs="Arial"/>
          <w:sz w:val="20"/>
        </w:rPr>
        <w:t>balhadores ambiente de trabalho</w:t>
      </w:r>
      <w:proofErr w:type="gramEnd"/>
      <w:r w:rsidR="00922191">
        <w:rPr>
          <w:rFonts w:cs="Arial"/>
          <w:sz w:val="20"/>
        </w:rPr>
        <w:t>,</w:t>
      </w:r>
      <w:r w:rsidR="00C36F20" w:rsidRPr="00645F06">
        <w:rPr>
          <w:rFonts w:cs="Arial"/>
          <w:sz w:val="20"/>
        </w:rPr>
        <w:t xml:space="preserve"> inclusive equipamentos e instalações, em condições adequadas ao cumprimento das normas de saúde, segurança e bem-estar no trabalho.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.9</w:t>
      </w:r>
      <w:r w:rsidR="00645F06">
        <w:rPr>
          <w:rFonts w:cs="Arial"/>
          <w:b/>
          <w:sz w:val="20"/>
        </w:rPr>
        <w:t>.</w:t>
      </w:r>
      <w:r w:rsidR="00C36F20" w:rsidRPr="00645F06">
        <w:rPr>
          <w:rFonts w:cs="Arial"/>
          <w:b/>
          <w:sz w:val="20"/>
        </w:rPr>
        <w:t xml:space="preserve"> </w:t>
      </w:r>
      <w:r w:rsidR="00C36F20" w:rsidRPr="00645F06">
        <w:rPr>
          <w:rFonts w:cs="Arial"/>
          <w:sz w:val="20"/>
        </w:rPr>
        <w:t>Prestar todo esclarecimento ou informação solicitada pela CONTRATANTE ou por seus prepostos, garantindo-lhes o acesso, a qualquer tempo, ao local dos trabalhos, bem como aos documentos relativos à execução do empreendimento.</w:t>
      </w:r>
    </w:p>
    <w:p w:rsidR="00C36F20" w:rsidRPr="00645F06" w:rsidRDefault="00C36F20" w:rsidP="00645F06">
      <w:pPr>
        <w:pStyle w:val="Corpodetexto"/>
        <w:tabs>
          <w:tab w:val="clear" w:pos="4253"/>
        </w:tabs>
        <w:spacing w:before="0" w:after="120" w:line="276" w:lineRule="auto"/>
        <w:rPr>
          <w:rFonts w:cs="Arial"/>
          <w:sz w:val="20"/>
        </w:rPr>
      </w:pPr>
      <w:r w:rsidRPr="00645F06">
        <w:rPr>
          <w:rFonts w:cs="Arial"/>
          <w:b/>
          <w:sz w:val="20"/>
        </w:rPr>
        <w:t>1</w:t>
      </w:r>
      <w:r w:rsidR="006159B9" w:rsidRPr="00645F06">
        <w:rPr>
          <w:rFonts w:cs="Arial"/>
          <w:b/>
          <w:sz w:val="20"/>
        </w:rPr>
        <w:t>1</w:t>
      </w:r>
      <w:r w:rsidRPr="00645F06">
        <w:rPr>
          <w:rFonts w:cs="Arial"/>
          <w:b/>
          <w:sz w:val="20"/>
        </w:rPr>
        <w:t>.10</w:t>
      </w:r>
      <w:r w:rsidR="00910A20">
        <w:rPr>
          <w:rFonts w:cs="Arial"/>
          <w:b/>
          <w:sz w:val="20"/>
        </w:rPr>
        <w:t>.</w:t>
      </w:r>
      <w:r w:rsidRPr="00645F06">
        <w:rPr>
          <w:rFonts w:cs="Arial"/>
          <w:b/>
          <w:sz w:val="20"/>
        </w:rPr>
        <w:t xml:space="preserve"> </w:t>
      </w:r>
      <w:r w:rsidRPr="00645F06">
        <w:rPr>
          <w:rFonts w:cs="Arial"/>
          <w:sz w:val="20"/>
        </w:rPr>
        <w:t>Paralisar, por determinação da CONTRATANTE, qualquer atividade que não esteja sendo executada de acordo com a boa técnica ou que ponha em risco a segurança de pessoas ou bens de terceiros.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.11</w:t>
      </w:r>
      <w:r w:rsidR="00645F06">
        <w:rPr>
          <w:rFonts w:cs="Arial"/>
          <w:b/>
          <w:sz w:val="20"/>
        </w:rPr>
        <w:t>.</w:t>
      </w:r>
      <w:r w:rsidR="00C36F20" w:rsidRPr="00645F06">
        <w:rPr>
          <w:rFonts w:cs="Arial"/>
          <w:b/>
          <w:sz w:val="20"/>
        </w:rPr>
        <w:t xml:space="preserve"> </w:t>
      </w:r>
      <w:r w:rsidR="00C36F20" w:rsidRPr="00645F06">
        <w:rPr>
          <w:rFonts w:cs="Arial"/>
          <w:sz w:val="20"/>
        </w:rPr>
        <w:t>Promover a guarda, manutenção e vigilância de materiais, ferramentas, e tudo o que for necessário à execução dos serviços, durante a vigência do contrato.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.12</w:t>
      </w:r>
      <w:r w:rsidR="00645F06">
        <w:rPr>
          <w:rFonts w:cs="Arial"/>
          <w:b/>
          <w:sz w:val="20"/>
        </w:rPr>
        <w:t>.</w:t>
      </w:r>
      <w:r w:rsidR="00C36F20" w:rsidRPr="00645F06">
        <w:rPr>
          <w:rFonts w:cs="Arial"/>
          <w:b/>
          <w:sz w:val="20"/>
        </w:rPr>
        <w:t xml:space="preserve"> </w:t>
      </w:r>
      <w:r w:rsidR="00C36F20" w:rsidRPr="00645F06">
        <w:rPr>
          <w:rFonts w:cs="Arial"/>
          <w:sz w:val="20"/>
        </w:rPr>
        <w:t>Promover a organização técnica e administrativa d</w:t>
      </w:r>
      <w:r w:rsidR="00F04C72">
        <w:rPr>
          <w:rFonts w:cs="Arial"/>
          <w:sz w:val="20"/>
        </w:rPr>
        <w:t xml:space="preserve">os serviços, de modo </w:t>
      </w:r>
      <w:proofErr w:type="gramStart"/>
      <w:r w:rsidR="00F04C72">
        <w:rPr>
          <w:rFonts w:cs="Arial"/>
          <w:sz w:val="20"/>
        </w:rPr>
        <w:t>a</w:t>
      </w:r>
      <w:proofErr w:type="gramEnd"/>
      <w:r w:rsidR="00F04C72">
        <w:rPr>
          <w:rFonts w:cs="Arial"/>
          <w:sz w:val="20"/>
        </w:rPr>
        <w:t xml:space="preserve"> </w:t>
      </w:r>
      <w:proofErr w:type="spellStart"/>
      <w:r w:rsidR="00F04C72">
        <w:rPr>
          <w:rFonts w:cs="Arial"/>
          <w:sz w:val="20"/>
        </w:rPr>
        <w:t>conduzí</w:t>
      </w:r>
      <w:r w:rsidR="00910A20">
        <w:rPr>
          <w:rFonts w:cs="Arial"/>
          <w:sz w:val="20"/>
        </w:rPr>
        <w:t>-</w:t>
      </w:r>
      <w:r w:rsidR="00C36F20" w:rsidRPr="00645F06">
        <w:rPr>
          <w:rFonts w:cs="Arial"/>
          <w:sz w:val="20"/>
        </w:rPr>
        <w:t>los</w:t>
      </w:r>
      <w:proofErr w:type="spellEnd"/>
      <w:r w:rsidR="00C36F20" w:rsidRPr="00645F06">
        <w:rPr>
          <w:rFonts w:cs="Arial"/>
          <w:sz w:val="20"/>
        </w:rPr>
        <w:t xml:space="preserve"> eficaz e eficientemente, de acordo com os documentos e especificações que integram o Projeto Básico, no prazo determinado.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.13</w:t>
      </w:r>
      <w:r w:rsidR="00645F06">
        <w:rPr>
          <w:rFonts w:cs="Arial"/>
          <w:b/>
          <w:sz w:val="20"/>
        </w:rPr>
        <w:t>.</w:t>
      </w:r>
      <w:r w:rsidR="00C36F20" w:rsidRPr="00645F06">
        <w:rPr>
          <w:rFonts w:cs="Arial"/>
          <w:b/>
          <w:sz w:val="20"/>
        </w:rPr>
        <w:t xml:space="preserve"> </w:t>
      </w:r>
      <w:r w:rsidR="00C36F20" w:rsidRPr="00645F06">
        <w:rPr>
          <w:rFonts w:cs="Arial"/>
          <w:sz w:val="20"/>
        </w:rPr>
        <w:t>Conduzir os trabalhos com estrita observância às normas da legislação pertinente, cumprindo as determinações dos Poderes Públicos, mantendo sempre limpo o local dos serviços e nas melhores condições de segurança, higiene e disciplina.</w:t>
      </w:r>
    </w:p>
    <w:p w:rsidR="00F04C72"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.14</w:t>
      </w:r>
      <w:r w:rsidR="00910A20">
        <w:rPr>
          <w:rFonts w:cs="Arial"/>
          <w:b/>
          <w:sz w:val="20"/>
        </w:rPr>
        <w:t>.</w:t>
      </w:r>
      <w:r w:rsidR="00C36F20" w:rsidRPr="00645F06">
        <w:rPr>
          <w:rFonts w:cs="Arial"/>
          <w:b/>
          <w:sz w:val="20"/>
        </w:rPr>
        <w:t xml:space="preserve"> </w:t>
      </w:r>
      <w:r w:rsidR="00C36F20" w:rsidRPr="00645F06">
        <w:rPr>
          <w:rFonts w:cs="Arial"/>
          <w:sz w:val="20"/>
        </w:rPr>
        <w:t xml:space="preserve">Submeter previamente, por escrito, à CONTRATANTE, para análise e aprovação, quaisquer mudanças nos métodos executivos que fujam às especificações do </w:t>
      </w:r>
      <w:r w:rsidR="00F04C72">
        <w:rPr>
          <w:rFonts w:cs="Arial"/>
          <w:sz w:val="20"/>
        </w:rPr>
        <w:t xml:space="preserve">termo de referência, do Edital e das planilhas de composição de preços. </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.15</w:t>
      </w:r>
      <w:r w:rsidR="00910A20">
        <w:rPr>
          <w:rFonts w:cs="Arial"/>
          <w:b/>
          <w:sz w:val="20"/>
        </w:rPr>
        <w:t>.</w:t>
      </w:r>
      <w:r w:rsidR="00C36F20" w:rsidRPr="00645F06">
        <w:rPr>
          <w:rFonts w:cs="Arial"/>
          <w:b/>
          <w:sz w:val="20"/>
        </w:rPr>
        <w:t xml:space="preserve"> </w:t>
      </w:r>
      <w:r w:rsidR="00C36F20" w:rsidRPr="00645F06">
        <w:rPr>
          <w:rFonts w:cs="Arial"/>
          <w:sz w:val="20"/>
        </w:rPr>
        <w:t>Não permitir a utilização de qualquer trabalho do menor de 16 (dezesseis) anos, exceto na condição de aprendiz para os maiores de 14 (quatorze) anos; nem permitir a utilização do trabalho do menor de 18 (dezoito) anos em trabalho noturno, perigoso ou insalubre.</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.16</w:t>
      </w:r>
      <w:r w:rsidR="00910A20">
        <w:rPr>
          <w:rFonts w:cs="Arial"/>
          <w:b/>
          <w:sz w:val="20"/>
        </w:rPr>
        <w:t>.</w:t>
      </w:r>
      <w:r w:rsidR="00C36F20" w:rsidRPr="00645F06">
        <w:rPr>
          <w:rFonts w:cs="Arial"/>
          <w:b/>
          <w:sz w:val="20"/>
        </w:rPr>
        <w:t xml:space="preserve"> </w:t>
      </w:r>
      <w:r w:rsidR="00C36F20" w:rsidRPr="00645F06">
        <w:rPr>
          <w:rFonts w:cs="Arial"/>
          <w:sz w:val="20"/>
        </w:rPr>
        <w:t>Manter durante toda a vigência do contrato, em compatibilidade com as obrigações assumidas, todas as condições de habilitação e qualificação exigidas na licitação.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.17</w:t>
      </w:r>
      <w:r w:rsidR="00910A20">
        <w:rPr>
          <w:rFonts w:cs="Arial"/>
          <w:b/>
          <w:sz w:val="20"/>
        </w:rPr>
        <w:t>.</w:t>
      </w:r>
      <w:r w:rsidR="00C36F20" w:rsidRPr="00645F06">
        <w:rPr>
          <w:rFonts w:cs="Arial"/>
          <w:b/>
          <w:sz w:val="20"/>
        </w:rPr>
        <w:t xml:space="preserve"> </w:t>
      </w:r>
      <w:r w:rsidR="00C36F20" w:rsidRPr="00645F06">
        <w:rPr>
          <w:rFonts w:cs="Arial"/>
          <w:sz w:val="20"/>
        </w:rPr>
        <w:t>Cumprir, durante todo o período de execução do contrato, a reserva de cargos prevista em lei para pessoa com deficiência ou para reabilitado da Previdência Social, bem como as regras e acessibilidade previstas na legislação, quando a CONTRATADA houver se beneficiado da preferência estabelecida pela Lei nº 13.146/2015.</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.18</w:t>
      </w:r>
      <w:r w:rsidR="00910A20">
        <w:rPr>
          <w:rFonts w:cs="Arial"/>
          <w:b/>
          <w:sz w:val="20"/>
        </w:rPr>
        <w:t>.</w:t>
      </w:r>
      <w:r w:rsidR="00C36F20" w:rsidRPr="00645F06">
        <w:rPr>
          <w:rFonts w:cs="Arial"/>
          <w:b/>
          <w:sz w:val="20"/>
        </w:rPr>
        <w:t xml:space="preserve"> </w:t>
      </w:r>
      <w:r w:rsidR="00C36F20" w:rsidRPr="00645F06">
        <w:rPr>
          <w:rFonts w:cs="Arial"/>
          <w:sz w:val="20"/>
        </w:rPr>
        <w:t>Guardar sigilo sobre todas as informações obtidas em decorrência do cumprimento do contrato.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.19</w:t>
      </w:r>
      <w:r w:rsidR="00910A20">
        <w:rPr>
          <w:rFonts w:cs="Arial"/>
          <w:b/>
          <w:sz w:val="20"/>
        </w:rPr>
        <w:t>.</w:t>
      </w:r>
      <w:r w:rsidR="00C36F20" w:rsidRPr="00645F06">
        <w:rPr>
          <w:rFonts w:cs="Arial"/>
          <w:b/>
          <w:sz w:val="20"/>
        </w:rPr>
        <w:t xml:space="preserve"> </w:t>
      </w:r>
      <w:r w:rsidR="00C36F20" w:rsidRPr="00645F06">
        <w:rPr>
          <w:rFonts w:cs="Arial"/>
          <w:sz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nos incisos do art.111 da Lei nº 14.133/2021.</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.20</w:t>
      </w:r>
      <w:r w:rsidR="00910A20">
        <w:rPr>
          <w:rFonts w:cs="Arial"/>
          <w:b/>
          <w:sz w:val="20"/>
        </w:rPr>
        <w:t>.</w:t>
      </w:r>
      <w:r w:rsidR="00C36F20" w:rsidRPr="00645F06">
        <w:rPr>
          <w:rFonts w:cs="Arial"/>
          <w:b/>
          <w:sz w:val="20"/>
        </w:rPr>
        <w:t xml:space="preserve"> </w:t>
      </w:r>
      <w:r w:rsidR="00C36F20" w:rsidRPr="00645F06">
        <w:rPr>
          <w:rFonts w:cs="Arial"/>
          <w:sz w:val="20"/>
        </w:rPr>
        <w:t>Prestar os serviços dentro dos parâmetros e rotinas estabelecidos, fornecendo todos os materiais, equipamentos e utensílios em quantidade, qualidade e tecnologia adequadas, coma observância às recomendações aceitas pela boa técnica, normas e legislação.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.21</w:t>
      </w:r>
      <w:r w:rsidR="00910A20">
        <w:rPr>
          <w:rFonts w:cs="Arial"/>
          <w:b/>
          <w:sz w:val="20"/>
        </w:rPr>
        <w:t>.</w:t>
      </w:r>
      <w:r w:rsidR="00C36F20" w:rsidRPr="00645F06">
        <w:rPr>
          <w:rFonts w:cs="Arial"/>
          <w:b/>
          <w:sz w:val="20"/>
        </w:rPr>
        <w:t xml:space="preserve"> </w:t>
      </w:r>
      <w:r w:rsidR="00C36F20" w:rsidRPr="00645F06">
        <w:rPr>
          <w:rFonts w:cs="Arial"/>
          <w:sz w:val="20"/>
        </w:rPr>
        <w:t xml:space="preserve">Assegurar </w:t>
      </w:r>
      <w:proofErr w:type="gramStart"/>
      <w:r w:rsidR="00C36F20" w:rsidRPr="00645F06">
        <w:rPr>
          <w:rFonts w:cs="Arial"/>
          <w:sz w:val="20"/>
        </w:rPr>
        <w:t>à</w:t>
      </w:r>
      <w:proofErr w:type="gramEnd"/>
      <w:r w:rsidR="00C36F20" w:rsidRPr="00645F06">
        <w:rPr>
          <w:rFonts w:cs="Arial"/>
          <w:sz w:val="20"/>
        </w:rPr>
        <w:t xml:space="preserve"> CONTRATANTE 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.22</w:t>
      </w:r>
      <w:r w:rsidR="00910A20">
        <w:rPr>
          <w:rFonts w:cs="Arial"/>
          <w:b/>
          <w:sz w:val="20"/>
        </w:rPr>
        <w:t>.</w:t>
      </w:r>
      <w:r w:rsidR="00C36F20" w:rsidRPr="00645F06">
        <w:rPr>
          <w:rFonts w:cs="Arial"/>
          <w:b/>
          <w:sz w:val="20"/>
        </w:rPr>
        <w:t xml:space="preserve"> </w:t>
      </w:r>
      <w:r w:rsidR="00C36F20" w:rsidRPr="00645F06">
        <w:rPr>
          <w:rFonts w:cs="Arial"/>
          <w:sz w:val="20"/>
        </w:rPr>
        <w:t>Manter os empregados nos horários predeterminados pela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.23</w:t>
      </w:r>
      <w:r w:rsidR="00910A20">
        <w:rPr>
          <w:rFonts w:cs="Arial"/>
          <w:b/>
          <w:sz w:val="20"/>
        </w:rPr>
        <w:t>.</w:t>
      </w:r>
      <w:r w:rsidR="00C36F20" w:rsidRPr="00645F06">
        <w:rPr>
          <w:rFonts w:cs="Arial"/>
          <w:b/>
          <w:sz w:val="20"/>
        </w:rPr>
        <w:t xml:space="preserve"> </w:t>
      </w:r>
      <w:r w:rsidR="00C36F20" w:rsidRPr="00645F06">
        <w:rPr>
          <w:rFonts w:cs="Arial"/>
          <w:sz w:val="20"/>
        </w:rPr>
        <w:t>Apresentar os empregados devidamente identificados por meio de crachá.</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.24</w:t>
      </w:r>
      <w:r w:rsidR="00910A20">
        <w:rPr>
          <w:rFonts w:cs="Arial"/>
          <w:b/>
          <w:sz w:val="20"/>
        </w:rPr>
        <w:t>.</w:t>
      </w:r>
      <w:r w:rsidR="00C36F20" w:rsidRPr="00645F06">
        <w:rPr>
          <w:rFonts w:cs="Arial"/>
          <w:b/>
          <w:sz w:val="20"/>
        </w:rPr>
        <w:t xml:space="preserve"> </w:t>
      </w:r>
      <w:r w:rsidR="00C36F20" w:rsidRPr="00645F06">
        <w:rPr>
          <w:rFonts w:cs="Arial"/>
          <w:sz w:val="20"/>
        </w:rPr>
        <w:t>Apresentar à CONTRATANTE, quando for o caso, a relação nominal dos empregados para a execução do serviço.</w:t>
      </w:r>
    </w:p>
    <w:p w:rsidR="00C36F20" w:rsidRPr="00645F06" w:rsidRDefault="006159B9" w:rsidP="007678CC">
      <w:pPr>
        <w:pStyle w:val="Corpodetexto"/>
        <w:tabs>
          <w:tab w:val="clear" w:pos="4253"/>
        </w:tabs>
        <w:spacing w:before="0" w:after="120" w:line="276" w:lineRule="auto"/>
        <w:rPr>
          <w:rFonts w:cs="Arial"/>
          <w:b/>
          <w:sz w:val="20"/>
        </w:rPr>
      </w:pPr>
      <w:r w:rsidRPr="00645F06">
        <w:rPr>
          <w:rFonts w:cs="Arial"/>
          <w:b/>
          <w:sz w:val="20"/>
        </w:rPr>
        <w:lastRenderedPageBreak/>
        <w:t>11</w:t>
      </w:r>
      <w:r w:rsidR="00C36F20" w:rsidRPr="00645F06">
        <w:rPr>
          <w:rFonts w:cs="Arial"/>
          <w:b/>
          <w:sz w:val="20"/>
        </w:rPr>
        <w:t>.25</w:t>
      </w:r>
      <w:r w:rsidR="00910A20">
        <w:rPr>
          <w:rFonts w:cs="Arial"/>
          <w:b/>
          <w:sz w:val="20"/>
        </w:rPr>
        <w:t>.</w:t>
      </w:r>
      <w:r w:rsidR="00C36F20" w:rsidRPr="00645F06">
        <w:rPr>
          <w:rFonts w:cs="Arial"/>
          <w:b/>
          <w:sz w:val="20"/>
        </w:rPr>
        <w:t xml:space="preserve"> </w:t>
      </w:r>
      <w:r w:rsidR="00C36F20" w:rsidRPr="00645F06">
        <w:rPr>
          <w:rFonts w:cs="Arial"/>
          <w:sz w:val="20"/>
        </w:rPr>
        <w:t>Atender às solicitações da CONTRATANTE quanto à substituição dos empregados alocados, no prazo fixado pela fiscalização do contrato, nos casos em que ficar constatado descumprimento das obrigações relativas à execução do serviço, conforme descrito no Projeto Básico.</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.26</w:t>
      </w:r>
      <w:r w:rsidR="00910A20">
        <w:rPr>
          <w:rFonts w:cs="Arial"/>
          <w:b/>
          <w:sz w:val="20"/>
        </w:rPr>
        <w:t>.</w:t>
      </w:r>
      <w:r w:rsidR="00C36F20" w:rsidRPr="00645F06">
        <w:rPr>
          <w:rFonts w:cs="Arial"/>
          <w:b/>
          <w:sz w:val="20"/>
        </w:rPr>
        <w:t xml:space="preserve"> </w:t>
      </w:r>
      <w:r w:rsidR="00C36F20" w:rsidRPr="00645F06">
        <w:rPr>
          <w:rFonts w:cs="Arial"/>
          <w:sz w:val="20"/>
        </w:rPr>
        <w:t>Manter preposto aceito pela CONTRATANTE nos horários e locais de prestação de serviço para representá-la na execução do contrato com capacidade para tomar decisões compatíveis com os compromissos assumidos.</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.27</w:t>
      </w:r>
      <w:r w:rsidR="00910A20">
        <w:rPr>
          <w:rFonts w:cs="Arial"/>
          <w:b/>
          <w:sz w:val="20"/>
        </w:rPr>
        <w:t>.</w:t>
      </w:r>
      <w:r w:rsidR="00C36F20" w:rsidRPr="00645F06">
        <w:rPr>
          <w:rFonts w:cs="Arial"/>
          <w:b/>
          <w:sz w:val="20"/>
        </w:rPr>
        <w:t xml:space="preserve"> </w:t>
      </w:r>
      <w:r w:rsidR="00C36F20" w:rsidRPr="00645F06">
        <w:rPr>
          <w:rFonts w:cs="Arial"/>
          <w:sz w:val="20"/>
        </w:rPr>
        <w:t>Instruir os seus empregados, quanto à prevenção de incêndios nas áreas da CONTRATANTE.</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.28</w:t>
      </w:r>
      <w:r w:rsidR="00910A20">
        <w:rPr>
          <w:rFonts w:cs="Arial"/>
          <w:b/>
          <w:sz w:val="20"/>
        </w:rPr>
        <w:t>.</w:t>
      </w:r>
      <w:r w:rsidR="00C36F20" w:rsidRPr="00645F06">
        <w:rPr>
          <w:rFonts w:cs="Arial"/>
          <w:b/>
          <w:sz w:val="20"/>
        </w:rPr>
        <w:t xml:space="preserve"> </w:t>
      </w:r>
      <w:r w:rsidR="00C36F20" w:rsidRPr="00645F06">
        <w:rPr>
          <w:rFonts w:cs="Arial"/>
          <w:sz w:val="20"/>
        </w:rPr>
        <w:t xml:space="preserve">Adotar as providências e precauções necessárias, inclusive consulta nos respectivos órgãos, se necessário for, a fim de que não venham a </w:t>
      </w:r>
      <w:proofErr w:type="gramStart"/>
      <w:r w:rsidR="00C36F20" w:rsidRPr="00645F06">
        <w:rPr>
          <w:rFonts w:cs="Arial"/>
          <w:sz w:val="20"/>
        </w:rPr>
        <w:t>ser</w:t>
      </w:r>
      <w:proofErr w:type="gramEnd"/>
      <w:r w:rsidR="00C36F20" w:rsidRPr="00645F06">
        <w:rPr>
          <w:rFonts w:cs="Arial"/>
          <w:sz w:val="20"/>
        </w:rPr>
        <w:t xml:space="preserve"> danificadas as redes existentes de drenagem, elétricas e de comunicação.</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.29</w:t>
      </w:r>
      <w:r w:rsidR="00910A20" w:rsidRPr="000A1095">
        <w:rPr>
          <w:rFonts w:cs="Arial"/>
          <w:b/>
          <w:sz w:val="20"/>
        </w:rPr>
        <w:t>.</w:t>
      </w:r>
      <w:r w:rsidR="00C36F20" w:rsidRPr="000A1095">
        <w:rPr>
          <w:rFonts w:cs="Arial"/>
          <w:b/>
          <w:sz w:val="20"/>
        </w:rPr>
        <w:t xml:space="preserve"> </w:t>
      </w:r>
      <w:r w:rsidR="00C36F20" w:rsidRPr="000A1095">
        <w:rPr>
          <w:rFonts w:cs="Arial"/>
          <w:sz w:val="20"/>
        </w:rPr>
        <w:t xml:space="preserve">Providenciar junto </w:t>
      </w:r>
      <w:r w:rsidR="000A1095" w:rsidRPr="000A1095">
        <w:rPr>
          <w:rFonts w:cs="Arial"/>
          <w:sz w:val="20"/>
        </w:rPr>
        <w:t xml:space="preserve">aos conselhos das categorias dos seus profissionais os seus respectivos registros de </w:t>
      </w:r>
      <w:r w:rsidR="00C36F20" w:rsidRPr="000A1095">
        <w:rPr>
          <w:rFonts w:cs="Arial"/>
          <w:sz w:val="20"/>
        </w:rPr>
        <w:t xml:space="preserve">Responsabilidade </w:t>
      </w:r>
      <w:proofErr w:type="gramStart"/>
      <w:r w:rsidR="00C36F20" w:rsidRPr="000A1095">
        <w:rPr>
          <w:rFonts w:cs="Arial"/>
          <w:sz w:val="20"/>
        </w:rPr>
        <w:t>Técnica referentes ao objeto do contrato e especialidades pertinentes, no</w:t>
      </w:r>
      <w:r w:rsidR="000A1095" w:rsidRPr="000A1095">
        <w:rPr>
          <w:rFonts w:cs="Arial"/>
          <w:sz w:val="20"/>
        </w:rPr>
        <w:t>s termos das normas pertinentes</w:t>
      </w:r>
      <w:proofErr w:type="gramEnd"/>
      <w:r w:rsidR="00C36F20" w:rsidRPr="000A1095">
        <w:rPr>
          <w:rFonts w:cs="Arial"/>
          <w:sz w:val="20"/>
        </w:rPr>
        <w:t>.</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.30</w:t>
      </w:r>
      <w:r w:rsidR="00910A20">
        <w:rPr>
          <w:rFonts w:cs="Arial"/>
          <w:b/>
          <w:sz w:val="20"/>
        </w:rPr>
        <w:t>.</w:t>
      </w:r>
      <w:r w:rsidR="00C36F20" w:rsidRPr="00645F06">
        <w:rPr>
          <w:rFonts w:cs="Arial"/>
          <w:b/>
          <w:sz w:val="20"/>
        </w:rPr>
        <w:t xml:space="preserve"> </w:t>
      </w:r>
      <w:r w:rsidR="00C36F20" w:rsidRPr="00645F06">
        <w:rPr>
          <w:rFonts w:cs="Arial"/>
          <w:sz w:val="20"/>
        </w:rPr>
        <w:t>Obter junto aos órgãos competentes, conforme o caso, as licenças necessárias e demais documentos e autorizações exigíveis, na forma da legislação aplicável.</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.31</w:t>
      </w:r>
      <w:r w:rsidR="00910A20">
        <w:rPr>
          <w:rFonts w:cs="Arial"/>
          <w:b/>
          <w:sz w:val="20"/>
        </w:rPr>
        <w:t>.</w:t>
      </w:r>
      <w:r w:rsidR="00C36F20" w:rsidRPr="00645F06">
        <w:rPr>
          <w:rFonts w:cs="Arial"/>
          <w:b/>
          <w:sz w:val="20"/>
        </w:rPr>
        <w:t xml:space="preserve"> </w:t>
      </w:r>
      <w:r w:rsidR="00C36F20" w:rsidRPr="00645F06">
        <w:rPr>
          <w:rFonts w:cs="Arial"/>
          <w:sz w:val="20"/>
        </w:rPr>
        <w:t>Refazer, às suas expensas, os trabalhos executados em desacordo com o estabelecido no instrumento contratual, no Projeto Básico e seus anexos, bem como substituir àqueles realizados com materiais defeituosos ou com vício de construção, pelo prazo de 05(cinco) anos, contado da data de emissão do Termo de Recebimento Definitivo.</w:t>
      </w:r>
    </w:p>
    <w:p w:rsidR="0069399C"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w:t>
      </w:r>
      <w:r w:rsidR="0069399C">
        <w:rPr>
          <w:rFonts w:cs="Arial"/>
          <w:b/>
          <w:sz w:val="20"/>
        </w:rPr>
        <w:t>2</w:t>
      </w:r>
      <w:r w:rsidR="00910A20">
        <w:rPr>
          <w:rFonts w:cs="Arial"/>
          <w:b/>
          <w:sz w:val="20"/>
        </w:rPr>
        <w:t>.</w:t>
      </w:r>
      <w:r w:rsidR="00C36F20" w:rsidRPr="00645F06">
        <w:rPr>
          <w:rFonts w:cs="Arial"/>
          <w:b/>
          <w:sz w:val="20"/>
        </w:rPr>
        <w:t xml:space="preserve"> </w:t>
      </w:r>
      <w:r w:rsidR="00C36F20" w:rsidRPr="00645F06">
        <w:rPr>
          <w:rFonts w:cs="Arial"/>
          <w:sz w:val="20"/>
        </w:rPr>
        <w:t xml:space="preserve">Comprovar a procedência legal dos produtos ou subprodutos utilizados </w:t>
      </w:r>
      <w:r w:rsidR="0069399C">
        <w:rPr>
          <w:rFonts w:cs="Arial"/>
          <w:sz w:val="20"/>
        </w:rPr>
        <w:t xml:space="preserve">na </w:t>
      </w:r>
      <w:r w:rsidR="00C36F20" w:rsidRPr="00645F06">
        <w:rPr>
          <w:rFonts w:cs="Arial"/>
          <w:sz w:val="20"/>
        </w:rPr>
        <w:t>execução contratual,</w:t>
      </w:r>
    </w:p>
    <w:p w:rsidR="00C36F20" w:rsidRPr="00645F06" w:rsidRDefault="006159B9" w:rsidP="007678CC">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w:t>
      </w:r>
      <w:r w:rsidR="0069399C">
        <w:rPr>
          <w:rFonts w:cs="Arial"/>
          <w:b/>
          <w:sz w:val="20"/>
        </w:rPr>
        <w:t>3</w:t>
      </w:r>
      <w:r w:rsidR="00910A20">
        <w:rPr>
          <w:rFonts w:cs="Arial"/>
          <w:b/>
          <w:sz w:val="20"/>
        </w:rPr>
        <w:t>.</w:t>
      </w:r>
      <w:r w:rsidR="00C36F20" w:rsidRPr="00645F06">
        <w:rPr>
          <w:rFonts w:cs="Arial"/>
          <w:b/>
          <w:sz w:val="20"/>
        </w:rPr>
        <w:t xml:space="preserve"> </w:t>
      </w:r>
      <w:r w:rsidR="00C36F20" w:rsidRPr="00645F06">
        <w:rPr>
          <w:rFonts w:cs="Arial"/>
          <w:sz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C36F20" w:rsidRPr="00645F06" w:rsidRDefault="006159B9" w:rsidP="007678CC">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w:t>
      </w:r>
      <w:r w:rsidR="0069399C">
        <w:rPr>
          <w:rFonts w:cs="Arial"/>
          <w:b/>
          <w:sz w:val="20"/>
        </w:rPr>
        <w:t>4</w:t>
      </w:r>
      <w:r w:rsidR="00910A20">
        <w:rPr>
          <w:rFonts w:cs="Arial"/>
          <w:b/>
          <w:sz w:val="20"/>
        </w:rPr>
        <w:t>.</w:t>
      </w:r>
      <w:r w:rsidR="00C36F20" w:rsidRPr="00645F06">
        <w:rPr>
          <w:rFonts w:cs="Arial"/>
          <w:b/>
          <w:sz w:val="20"/>
        </w:rPr>
        <w:t xml:space="preserve"> </w:t>
      </w:r>
      <w:r w:rsidR="00C36F20" w:rsidRPr="00645F06">
        <w:rPr>
          <w:rFonts w:cs="Arial"/>
          <w:sz w:val="20"/>
        </w:rPr>
        <w:t xml:space="preserve">Providenciar, conforme o caso, as ligações definitivas das utilidades previstas no </w:t>
      </w:r>
      <w:r w:rsidR="00BC1037">
        <w:rPr>
          <w:rFonts w:cs="Arial"/>
          <w:sz w:val="20"/>
        </w:rPr>
        <w:t xml:space="preserve">termo de referência </w:t>
      </w:r>
      <w:r w:rsidR="00922191">
        <w:rPr>
          <w:rFonts w:cs="Arial"/>
          <w:sz w:val="20"/>
        </w:rPr>
        <w:t>(</w:t>
      </w:r>
      <w:r w:rsidR="00C36F20" w:rsidRPr="00645F06">
        <w:rPr>
          <w:rFonts w:cs="Arial"/>
          <w:sz w:val="20"/>
        </w:rPr>
        <w:t>gás, energia elétrica, telefone, etc.), bem como atuar junto aos órgãos federais, estaduais e municipais e concessionárias de serviços públicos para a obtenção de licenças e regularização dos serviços e atividades concluídas.</w:t>
      </w:r>
    </w:p>
    <w:p w:rsidR="00430E32" w:rsidRDefault="006159B9" w:rsidP="007678CC">
      <w:pPr>
        <w:pStyle w:val="Corpodetexto"/>
        <w:spacing w:after="120" w:line="276" w:lineRule="auto"/>
        <w:rPr>
          <w:rFonts w:cs="Arial"/>
          <w:sz w:val="20"/>
        </w:rPr>
      </w:pPr>
      <w:r w:rsidRPr="00645F06">
        <w:rPr>
          <w:rFonts w:cs="Arial"/>
          <w:b/>
          <w:sz w:val="20"/>
        </w:rPr>
        <w:t>11</w:t>
      </w:r>
      <w:r w:rsidR="00C36F20" w:rsidRPr="00645F06">
        <w:rPr>
          <w:rFonts w:cs="Arial"/>
          <w:b/>
          <w:sz w:val="20"/>
        </w:rPr>
        <w:t>.3</w:t>
      </w:r>
      <w:r w:rsidR="001C7153">
        <w:rPr>
          <w:rFonts w:cs="Arial"/>
          <w:b/>
          <w:sz w:val="20"/>
        </w:rPr>
        <w:t>5</w:t>
      </w:r>
      <w:r w:rsidR="007678CC">
        <w:rPr>
          <w:rFonts w:cs="Arial"/>
          <w:b/>
          <w:sz w:val="20"/>
        </w:rPr>
        <w:t>.</w:t>
      </w:r>
      <w:r w:rsidR="00430E32">
        <w:rPr>
          <w:rFonts w:cs="Arial"/>
          <w:b/>
          <w:sz w:val="20"/>
        </w:rPr>
        <w:t xml:space="preserve"> </w:t>
      </w:r>
      <w:r w:rsidR="00430E32" w:rsidRPr="00430E32">
        <w:rPr>
          <w:rFonts w:cs="Arial"/>
          <w:sz w:val="20"/>
        </w:rPr>
        <w:t>A contratada deverá prestar atendimentos normais e especiais, conforme planilha individualizada de serviços e quantidades físicas</w:t>
      </w:r>
      <w:r w:rsidR="007678CC">
        <w:rPr>
          <w:rFonts w:cs="Arial"/>
          <w:sz w:val="20"/>
        </w:rPr>
        <w:t>, conforme a seguir.</w:t>
      </w:r>
    </w:p>
    <w:p w:rsidR="00430E32" w:rsidRDefault="00430E32" w:rsidP="007678CC">
      <w:pPr>
        <w:pStyle w:val="Corpodetexto"/>
        <w:spacing w:before="60" w:after="60" w:line="240" w:lineRule="auto"/>
        <w:ind w:left="284" w:right="283"/>
        <w:rPr>
          <w:rFonts w:cs="Arial"/>
          <w:sz w:val="20"/>
        </w:rPr>
      </w:pPr>
      <w:r w:rsidRPr="007678CC">
        <w:rPr>
          <w:rFonts w:cs="Arial"/>
          <w:b/>
          <w:sz w:val="20"/>
        </w:rPr>
        <w:t>a)</w:t>
      </w:r>
      <w:r>
        <w:rPr>
          <w:rFonts w:cs="Arial"/>
          <w:sz w:val="20"/>
        </w:rPr>
        <w:t xml:space="preserve"> </w:t>
      </w:r>
      <w:r w:rsidRPr="00430E32">
        <w:rPr>
          <w:rFonts w:cs="Arial"/>
          <w:sz w:val="20"/>
        </w:rPr>
        <w:t>Atendimentos normais e/ou de emergência de segunda a sexta feira, em horário comercial e/ou em horário excepcional, incluindo domingos e feriados, para atendimentos de emergência através de equipes especializadas para realização de serviços diversos junto aos prédios públicos e nos utilizados pela administração municipal.</w:t>
      </w:r>
    </w:p>
    <w:p w:rsidR="00430E32" w:rsidRDefault="00430E32" w:rsidP="007678CC">
      <w:pPr>
        <w:pStyle w:val="Corpodetexto"/>
        <w:spacing w:before="60" w:after="60" w:line="240" w:lineRule="auto"/>
        <w:ind w:left="284" w:right="283"/>
        <w:rPr>
          <w:rFonts w:cs="Arial"/>
          <w:sz w:val="20"/>
        </w:rPr>
      </w:pPr>
      <w:r w:rsidRPr="007678CC">
        <w:rPr>
          <w:rFonts w:cs="Arial"/>
          <w:b/>
          <w:sz w:val="20"/>
        </w:rPr>
        <w:t>b)</w:t>
      </w:r>
      <w:r>
        <w:rPr>
          <w:rFonts w:cs="Arial"/>
          <w:sz w:val="20"/>
        </w:rPr>
        <w:t xml:space="preserve"> </w:t>
      </w:r>
      <w:r w:rsidRPr="00430E32">
        <w:rPr>
          <w:rFonts w:cs="Arial"/>
          <w:sz w:val="20"/>
        </w:rPr>
        <w:t>Fornecimento e instalação de equipamentos para fornecimento de energia elétrica em caráter provisório como: transformadores e/ou grupos geradores, em situação de emergência, eventos e festas do Município.</w:t>
      </w:r>
    </w:p>
    <w:p w:rsidR="00430E32" w:rsidRPr="00430E32" w:rsidRDefault="00430E32" w:rsidP="007678CC">
      <w:pPr>
        <w:pStyle w:val="Corpodetexto"/>
        <w:spacing w:before="60" w:after="60" w:line="240" w:lineRule="auto"/>
        <w:ind w:left="284" w:right="283"/>
        <w:rPr>
          <w:rFonts w:cs="Arial"/>
          <w:sz w:val="20"/>
        </w:rPr>
      </w:pPr>
      <w:r w:rsidRPr="007678CC">
        <w:rPr>
          <w:rFonts w:cs="Arial"/>
          <w:b/>
          <w:sz w:val="20"/>
        </w:rPr>
        <w:t>c)</w:t>
      </w:r>
      <w:r>
        <w:rPr>
          <w:rFonts w:cs="Arial"/>
          <w:sz w:val="20"/>
        </w:rPr>
        <w:t xml:space="preserve"> </w:t>
      </w:r>
      <w:r w:rsidRPr="00430E32">
        <w:rPr>
          <w:rFonts w:cs="Arial"/>
          <w:sz w:val="20"/>
        </w:rPr>
        <w:t xml:space="preserve">A empresa deverá possuir estrutura e equipes os quantitativos necessários, disponibilidade a quaisquer solicitações de serviços, inclusive à noite, finais de semana e/ou feriados, nas 24 horas diárias, </w:t>
      </w:r>
      <w:proofErr w:type="gramStart"/>
      <w:r w:rsidRPr="00430E32">
        <w:rPr>
          <w:rFonts w:cs="Arial"/>
          <w:sz w:val="20"/>
        </w:rPr>
        <w:t>procedendo</w:t>
      </w:r>
      <w:proofErr w:type="gramEnd"/>
      <w:r w:rsidRPr="00430E32">
        <w:rPr>
          <w:rFonts w:cs="Arial"/>
          <w:sz w:val="20"/>
        </w:rPr>
        <w:t xml:space="preserve"> atendimento em prazo máximo de 02 horas após o registro da solicitação.</w:t>
      </w:r>
    </w:p>
    <w:p w:rsidR="00430E32" w:rsidRDefault="00430E32" w:rsidP="007678CC">
      <w:pPr>
        <w:pStyle w:val="Corpodetexto"/>
        <w:spacing w:before="60" w:after="60" w:line="240" w:lineRule="auto"/>
        <w:ind w:left="284" w:right="283"/>
        <w:rPr>
          <w:rFonts w:cs="Arial"/>
          <w:sz w:val="20"/>
        </w:rPr>
      </w:pPr>
      <w:r w:rsidRPr="007678CC">
        <w:rPr>
          <w:rFonts w:cs="Arial"/>
          <w:b/>
          <w:sz w:val="20"/>
        </w:rPr>
        <w:t>d)</w:t>
      </w:r>
      <w:r>
        <w:rPr>
          <w:rFonts w:cs="Arial"/>
          <w:sz w:val="20"/>
        </w:rPr>
        <w:t xml:space="preserve"> </w:t>
      </w:r>
      <w:r w:rsidRPr="00430E32">
        <w:rPr>
          <w:rFonts w:cs="Arial"/>
          <w:sz w:val="20"/>
        </w:rPr>
        <w:t xml:space="preserve">A Contratada deverá indicar antes do início dos serviços os responsáveis técnicos, integrantes do corpo empresarial, credenciados perante o CREA e/ou conselho competente, de que </w:t>
      </w:r>
      <w:proofErr w:type="gramStart"/>
      <w:r w:rsidRPr="00430E32">
        <w:rPr>
          <w:rFonts w:cs="Arial"/>
          <w:sz w:val="20"/>
        </w:rPr>
        <w:t>representarão</w:t>
      </w:r>
      <w:proofErr w:type="gramEnd"/>
      <w:r w:rsidRPr="00430E32">
        <w:rPr>
          <w:rFonts w:cs="Arial"/>
          <w:sz w:val="20"/>
        </w:rPr>
        <w:t xml:space="preserve"> perante a fiscalização, pela execução dos serviços, objeto do</w:t>
      </w:r>
      <w:r w:rsidR="008E132C">
        <w:rPr>
          <w:rFonts w:cs="Arial"/>
          <w:sz w:val="20"/>
        </w:rPr>
        <w:t xml:space="preserve"> </w:t>
      </w:r>
      <w:r w:rsidRPr="00430E32">
        <w:rPr>
          <w:rFonts w:cs="Arial"/>
          <w:sz w:val="20"/>
        </w:rPr>
        <w:t>Termo de Referência.</w:t>
      </w:r>
    </w:p>
    <w:p w:rsidR="00430E32" w:rsidRPr="00430E32" w:rsidRDefault="00430E32" w:rsidP="007678CC">
      <w:pPr>
        <w:pStyle w:val="Corpodetexto"/>
        <w:spacing w:before="60" w:after="60" w:line="240" w:lineRule="auto"/>
        <w:ind w:left="284" w:right="283"/>
        <w:rPr>
          <w:rFonts w:cs="Arial"/>
          <w:sz w:val="20"/>
        </w:rPr>
      </w:pPr>
      <w:r w:rsidRPr="007678CC">
        <w:rPr>
          <w:rFonts w:cs="Arial"/>
          <w:b/>
          <w:sz w:val="20"/>
        </w:rPr>
        <w:t>e)</w:t>
      </w:r>
      <w:r>
        <w:rPr>
          <w:rFonts w:cs="Arial"/>
          <w:sz w:val="20"/>
        </w:rPr>
        <w:t xml:space="preserve"> </w:t>
      </w:r>
      <w:r w:rsidRPr="00430E32">
        <w:rPr>
          <w:rFonts w:cs="Arial"/>
          <w:sz w:val="20"/>
        </w:rPr>
        <w:t xml:space="preserve">Os serviços emergenciais e especiais referem-se aos atendimentos normais e/ou de emergência de domingo </w:t>
      </w:r>
      <w:proofErr w:type="gramStart"/>
      <w:r w:rsidRPr="00430E32">
        <w:rPr>
          <w:rFonts w:cs="Arial"/>
          <w:sz w:val="20"/>
        </w:rPr>
        <w:t>à</w:t>
      </w:r>
      <w:proofErr w:type="gramEnd"/>
      <w:r w:rsidRPr="00430E32">
        <w:rPr>
          <w:rFonts w:cs="Arial"/>
          <w:sz w:val="20"/>
        </w:rPr>
        <w:t xml:space="preserve"> domingo em horário comercial e/ou horários excepcionais, inclusive feriados, com equipes de eletricistas com camionetes, caminhões com guindastes, caminhões com cesto aéreo acima de 12m, </w:t>
      </w:r>
      <w:proofErr w:type="spellStart"/>
      <w:r w:rsidRPr="00430E32">
        <w:rPr>
          <w:rFonts w:cs="Arial"/>
          <w:sz w:val="20"/>
        </w:rPr>
        <w:t>EPI’s</w:t>
      </w:r>
      <w:proofErr w:type="spellEnd"/>
      <w:r w:rsidRPr="00430E32">
        <w:rPr>
          <w:rFonts w:cs="Arial"/>
          <w:sz w:val="20"/>
        </w:rPr>
        <w:t xml:space="preserve"> conforme legislação do Ministério do Trabalho.</w:t>
      </w:r>
    </w:p>
    <w:p w:rsidR="00430E32" w:rsidRPr="00430E32" w:rsidRDefault="00430E32" w:rsidP="007678CC">
      <w:pPr>
        <w:pStyle w:val="Corpodetexto"/>
        <w:spacing w:before="60" w:after="60" w:line="240" w:lineRule="auto"/>
        <w:ind w:left="284" w:right="283"/>
        <w:rPr>
          <w:rFonts w:cs="Arial"/>
          <w:sz w:val="20"/>
        </w:rPr>
      </w:pPr>
      <w:r w:rsidRPr="007678CC">
        <w:rPr>
          <w:rFonts w:cs="Arial"/>
          <w:b/>
          <w:sz w:val="20"/>
        </w:rPr>
        <w:t>f)</w:t>
      </w:r>
      <w:r>
        <w:rPr>
          <w:rFonts w:cs="Arial"/>
          <w:sz w:val="20"/>
        </w:rPr>
        <w:t xml:space="preserve"> </w:t>
      </w:r>
      <w:r w:rsidRPr="00430E32">
        <w:rPr>
          <w:rFonts w:cs="Arial"/>
          <w:sz w:val="20"/>
        </w:rPr>
        <w:t xml:space="preserve">A contratada deverá fornecer aos seus funcionários crachá de identificação, os uniformes, (calça e camisa) devidamente identificados com o nome da empresa, os equipamentos de proteção individual (luvas, capacete, botinas, cinto de segurança e óculos) e demais equipamentos necessários conforme </w:t>
      </w:r>
      <w:r w:rsidRPr="00430E32">
        <w:rPr>
          <w:rFonts w:cs="Arial"/>
          <w:sz w:val="20"/>
        </w:rPr>
        <w:lastRenderedPageBreak/>
        <w:t>Normas de Segurança do Trabalho e exigências da concessionária de energia, atendendo NR-10, NR-11 e NR-35.</w:t>
      </w:r>
    </w:p>
    <w:p w:rsidR="00430E32" w:rsidRPr="00430E32" w:rsidRDefault="00430E32" w:rsidP="007678CC">
      <w:pPr>
        <w:pStyle w:val="Corpodetexto"/>
        <w:tabs>
          <w:tab w:val="clear" w:pos="4253"/>
        </w:tabs>
        <w:spacing w:before="60" w:after="60" w:line="240" w:lineRule="auto"/>
        <w:ind w:left="284" w:right="283"/>
        <w:rPr>
          <w:rFonts w:cs="Arial"/>
          <w:sz w:val="20"/>
        </w:rPr>
      </w:pPr>
      <w:r w:rsidRPr="007678CC">
        <w:rPr>
          <w:rFonts w:cs="Arial"/>
          <w:b/>
          <w:sz w:val="20"/>
        </w:rPr>
        <w:t>g)</w:t>
      </w:r>
      <w:r>
        <w:rPr>
          <w:rFonts w:cs="Arial"/>
          <w:sz w:val="20"/>
        </w:rPr>
        <w:t xml:space="preserve"> </w:t>
      </w:r>
      <w:r w:rsidRPr="00430E32">
        <w:rPr>
          <w:rFonts w:cs="Arial"/>
          <w:sz w:val="20"/>
        </w:rPr>
        <w:t>Todos uniformes deverão conter tarja e demais inscrições com material fotoluminescente, para facilitar a identificação e percepção do trabalhador, em conformidade com normas de segurança</w:t>
      </w:r>
      <w:r>
        <w:rPr>
          <w:rFonts w:cs="Arial"/>
          <w:sz w:val="20"/>
        </w:rPr>
        <w:t xml:space="preserve">. </w:t>
      </w:r>
    </w:p>
    <w:p w:rsidR="00C36F20" w:rsidRPr="001C6C9F" w:rsidRDefault="006159B9" w:rsidP="00645F06">
      <w:pPr>
        <w:pStyle w:val="Corpodetexto"/>
        <w:tabs>
          <w:tab w:val="clear" w:pos="4253"/>
        </w:tabs>
        <w:spacing w:before="0" w:after="120" w:line="276" w:lineRule="auto"/>
        <w:rPr>
          <w:rFonts w:cs="Arial"/>
          <w:sz w:val="20"/>
        </w:rPr>
      </w:pPr>
      <w:r w:rsidRPr="001C6C9F">
        <w:rPr>
          <w:rFonts w:cs="Arial"/>
          <w:b/>
          <w:sz w:val="20"/>
        </w:rPr>
        <w:t>11</w:t>
      </w:r>
      <w:r w:rsidR="00C36F20" w:rsidRPr="001C6C9F">
        <w:rPr>
          <w:rFonts w:cs="Arial"/>
          <w:b/>
          <w:sz w:val="20"/>
        </w:rPr>
        <w:t>.3</w:t>
      </w:r>
      <w:r w:rsidR="001C7153">
        <w:rPr>
          <w:rFonts w:cs="Arial"/>
          <w:b/>
          <w:sz w:val="20"/>
        </w:rPr>
        <w:t>6</w:t>
      </w:r>
      <w:r w:rsidR="00910A20" w:rsidRPr="001C6C9F">
        <w:rPr>
          <w:rFonts w:cs="Arial"/>
          <w:b/>
          <w:sz w:val="20"/>
        </w:rPr>
        <w:t>.</w:t>
      </w:r>
      <w:r w:rsidR="00C36F20" w:rsidRPr="001C6C9F">
        <w:rPr>
          <w:rFonts w:cs="Arial"/>
          <w:b/>
          <w:sz w:val="20"/>
        </w:rPr>
        <w:t xml:space="preserve"> </w:t>
      </w:r>
      <w:r w:rsidR="00C36F20" w:rsidRPr="001C6C9F">
        <w:rPr>
          <w:rFonts w:cs="Arial"/>
          <w:sz w:val="20"/>
        </w:rPr>
        <w:t>Comprovar, ao longo da vigência contratual, a regularidade fiscal das microempresas e/ou empresas de pequeno porte subcontratadas no decorrer da execução do contrato,quando se tratar da subcontratação prevista no artigo 48, II, da Lei Complementar n. 123, de</w:t>
      </w:r>
      <w:r w:rsidR="00637A3E" w:rsidRPr="001C6C9F">
        <w:rPr>
          <w:rFonts w:cs="Arial"/>
          <w:sz w:val="20"/>
        </w:rPr>
        <w:t xml:space="preserve"> </w:t>
      </w:r>
      <w:r w:rsidR="00C36F20" w:rsidRPr="001C6C9F">
        <w:rPr>
          <w:rFonts w:cs="Arial"/>
          <w:sz w:val="20"/>
        </w:rPr>
        <w:t>2006.</w:t>
      </w:r>
    </w:p>
    <w:p w:rsidR="00C36F20" w:rsidRPr="001C6C9F" w:rsidRDefault="006159B9" w:rsidP="007678CC">
      <w:pPr>
        <w:pStyle w:val="Corpodetexto"/>
        <w:tabs>
          <w:tab w:val="clear" w:pos="4253"/>
        </w:tabs>
        <w:spacing w:before="0" w:after="120" w:line="276" w:lineRule="auto"/>
        <w:rPr>
          <w:rFonts w:cs="Arial"/>
          <w:sz w:val="20"/>
        </w:rPr>
      </w:pPr>
      <w:r w:rsidRPr="001C6C9F">
        <w:rPr>
          <w:rFonts w:cs="Arial"/>
          <w:b/>
          <w:sz w:val="20"/>
        </w:rPr>
        <w:t>11</w:t>
      </w:r>
      <w:r w:rsidR="00C36F20" w:rsidRPr="001C6C9F">
        <w:rPr>
          <w:rFonts w:cs="Arial"/>
          <w:b/>
          <w:sz w:val="20"/>
        </w:rPr>
        <w:t>.</w:t>
      </w:r>
      <w:r w:rsidR="001C7153">
        <w:rPr>
          <w:rFonts w:cs="Arial"/>
          <w:b/>
          <w:sz w:val="20"/>
        </w:rPr>
        <w:t>37</w:t>
      </w:r>
      <w:r w:rsidR="00910A20" w:rsidRPr="001C6C9F">
        <w:rPr>
          <w:rFonts w:cs="Arial"/>
          <w:b/>
          <w:sz w:val="20"/>
        </w:rPr>
        <w:t>.</w:t>
      </w:r>
      <w:r w:rsidR="00C36F20" w:rsidRPr="001C6C9F">
        <w:rPr>
          <w:rFonts w:cs="Arial"/>
          <w:b/>
          <w:sz w:val="20"/>
        </w:rPr>
        <w:t xml:space="preserve"> </w:t>
      </w:r>
      <w:r w:rsidR="00C36F20" w:rsidRPr="001C6C9F">
        <w:rPr>
          <w:rFonts w:cs="Arial"/>
          <w:sz w:val="20"/>
        </w:rPr>
        <w:t xml:space="preserve">Substituir a empresa subcontratada, no prazo máximo de trinta dias, na hipótese de extinção da subcontratação, mantendo o percentual originalmente subcontratado até a sua execução total, notificando o órgão ou entidade CONTRATANTE, </w:t>
      </w:r>
      <w:proofErr w:type="gramStart"/>
      <w:r w:rsidR="00C36F20" w:rsidRPr="001C6C9F">
        <w:rPr>
          <w:rFonts w:cs="Arial"/>
          <w:sz w:val="20"/>
        </w:rPr>
        <w:t>sob pena</w:t>
      </w:r>
      <w:proofErr w:type="gramEnd"/>
      <w:r w:rsidR="00C36F20" w:rsidRPr="001C6C9F">
        <w:rPr>
          <w:rFonts w:cs="Arial"/>
          <w:sz w:val="20"/>
        </w:rPr>
        <w:t xml:space="preserve"> de rescisão, sem prejuízo das sanções cabíveis, ou a demonstrar a inviabilidade da substituição, hipótese em que ficará responsável pela execução da parcela originalmente subcontratada.</w:t>
      </w:r>
    </w:p>
    <w:p w:rsidR="00C36F20" w:rsidRDefault="006159B9" w:rsidP="007678CC">
      <w:pPr>
        <w:pStyle w:val="Corpodetexto"/>
        <w:tabs>
          <w:tab w:val="clear" w:pos="4253"/>
        </w:tabs>
        <w:spacing w:before="60" w:after="120" w:line="276" w:lineRule="auto"/>
        <w:rPr>
          <w:rFonts w:cs="Arial"/>
          <w:b/>
          <w:sz w:val="20"/>
        </w:rPr>
      </w:pPr>
      <w:r w:rsidRPr="001C6C9F">
        <w:rPr>
          <w:rFonts w:cs="Arial"/>
          <w:b/>
          <w:sz w:val="20"/>
        </w:rPr>
        <w:t>11</w:t>
      </w:r>
      <w:r w:rsidR="00C36F20" w:rsidRPr="001C6C9F">
        <w:rPr>
          <w:rFonts w:cs="Arial"/>
          <w:b/>
          <w:sz w:val="20"/>
        </w:rPr>
        <w:t>.</w:t>
      </w:r>
      <w:r w:rsidR="001C7153">
        <w:rPr>
          <w:rFonts w:cs="Arial"/>
          <w:b/>
          <w:sz w:val="20"/>
        </w:rPr>
        <w:t>38</w:t>
      </w:r>
      <w:r w:rsidR="00910A20" w:rsidRPr="001C6C9F">
        <w:rPr>
          <w:rFonts w:cs="Arial"/>
          <w:b/>
          <w:sz w:val="20"/>
        </w:rPr>
        <w:t>.</w:t>
      </w:r>
      <w:r w:rsidR="00C36F20" w:rsidRPr="001C6C9F">
        <w:rPr>
          <w:rFonts w:cs="Arial"/>
          <w:b/>
          <w:sz w:val="20"/>
        </w:rPr>
        <w:t xml:space="preserve"> </w:t>
      </w:r>
      <w:r w:rsidR="00C36F20" w:rsidRPr="001C6C9F">
        <w:rPr>
          <w:rFonts w:cs="Arial"/>
          <w:sz w:val="20"/>
        </w:rPr>
        <w:t>Responsabilizar-se pela padronização, pela compatibilidade, pelo gerenciamento centralizado e pela qualidade da subcontratação.</w:t>
      </w:r>
    </w:p>
    <w:p w:rsidR="00F3482A" w:rsidRPr="00F3482A" w:rsidRDefault="00F3482A" w:rsidP="007678CC">
      <w:pPr>
        <w:pStyle w:val="Corpodetexto"/>
        <w:spacing w:before="60" w:after="120" w:line="276" w:lineRule="auto"/>
        <w:rPr>
          <w:rFonts w:cs="Arial"/>
          <w:sz w:val="20"/>
        </w:rPr>
      </w:pPr>
      <w:r w:rsidRPr="00F3482A">
        <w:rPr>
          <w:rFonts w:cs="Arial"/>
          <w:b/>
          <w:sz w:val="20"/>
        </w:rPr>
        <w:t>1</w:t>
      </w:r>
      <w:r>
        <w:rPr>
          <w:rFonts w:cs="Arial"/>
          <w:b/>
          <w:sz w:val="20"/>
        </w:rPr>
        <w:t>1.39</w:t>
      </w:r>
      <w:r w:rsidRPr="00F3482A">
        <w:rPr>
          <w:rFonts w:cs="Arial"/>
          <w:b/>
          <w:sz w:val="20"/>
        </w:rPr>
        <w:t xml:space="preserve">. </w:t>
      </w:r>
      <w:r>
        <w:rPr>
          <w:rFonts w:cs="Arial"/>
          <w:sz w:val="20"/>
        </w:rPr>
        <w:t xml:space="preserve"> </w:t>
      </w:r>
      <w:r w:rsidRPr="00F3482A">
        <w:rPr>
          <w:rFonts w:cs="Arial"/>
          <w:sz w:val="20"/>
        </w:rPr>
        <w:t>Na execução dos serviços, deverão ser empregadas sempre as melhores técnicas, as quais deverão obedecer rigorosamente às exigências estabelecidas pelas Normas Técnicas Brasileiras sobre o assunto. Também deverão ser observadas as exigências e procedimentos da NR-10 e NR-35.</w:t>
      </w:r>
    </w:p>
    <w:p w:rsidR="00F3482A" w:rsidRDefault="00F3482A" w:rsidP="007678CC">
      <w:pPr>
        <w:pStyle w:val="Corpodetexto"/>
        <w:tabs>
          <w:tab w:val="clear" w:pos="4253"/>
        </w:tabs>
        <w:spacing w:before="60" w:after="120" w:line="276" w:lineRule="auto"/>
        <w:rPr>
          <w:rFonts w:cs="Arial"/>
          <w:sz w:val="20"/>
        </w:rPr>
      </w:pPr>
      <w:r w:rsidRPr="00F3482A">
        <w:rPr>
          <w:rFonts w:cs="Arial"/>
          <w:b/>
          <w:sz w:val="20"/>
        </w:rPr>
        <w:t>1</w:t>
      </w:r>
      <w:r>
        <w:rPr>
          <w:rFonts w:cs="Arial"/>
          <w:b/>
          <w:sz w:val="20"/>
        </w:rPr>
        <w:t>1.40</w:t>
      </w:r>
      <w:r w:rsidRPr="00F3482A">
        <w:rPr>
          <w:rFonts w:cs="Arial"/>
          <w:b/>
          <w:sz w:val="20"/>
        </w:rPr>
        <w:t>.</w:t>
      </w:r>
      <w:r w:rsidRPr="00F3482A">
        <w:rPr>
          <w:rFonts w:cs="Arial"/>
          <w:sz w:val="20"/>
        </w:rPr>
        <w:tab/>
        <w:t>A CONTRATADA deverá cumprir e fazer com que todos os envolvidos nos serviços cumpram as a legislação de Segurança e Saúde no Trabalho do MTE, destacando o atendimento às Normas</w:t>
      </w:r>
      <w:r w:rsidR="0055568A">
        <w:rPr>
          <w:rFonts w:cs="Arial"/>
          <w:sz w:val="20"/>
        </w:rPr>
        <w:t xml:space="preserve"> </w:t>
      </w:r>
      <w:r w:rsidRPr="00F3482A">
        <w:rPr>
          <w:rFonts w:cs="Arial"/>
          <w:sz w:val="20"/>
        </w:rPr>
        <w:t xml:space="preserve">Regulamentadoras – </w:t>
      </w:r>
      <w:proofErr w:type="spellStart"/>
      <w:r w:rsidRPr="00F3482A">
        <w:rPr>
          <w:rFonts w:cs="Arial"/>
          <w:sz w:val="20"/>
        </w:rPr>
        <w:t>NR’s</w:t>
      </w:r>
      <w:proofErr w:type="spellEnd"/>
      <w:r w:rsidRPr="00F3482A">
        <w:rPr>
          <w:rFonts w:cs="Arial"/>
          <w:sz w:val="20"/>
        </w:rPr>
        <w:t xml:space="preserve"> bem como as Normas Brasileiras – </w:t>
      </w:r>
      <w:proofErr w:type="spellStart"/>
      <w:r w:rsidRPr="00F3482A">
        <w:rPr>
          <w:rFonts w:cs="Arial"/>
          <w:sz w:val="20"/>
        </w:rPr>
        <w:t>NBR’s</w:t>
      </w:r>
      <w:proofErr w:type="spellEnd"/>
      <w:r w:rsidRPr="00F3482A">
        <w:rPr>
          <w:rFonts w:cs="Arial"/>
          <w:sz w:val="20"/>
        </w:rPr>
        <w:t xml:space="preserve"> relacionadas aos serviços.</w:t>
      </w:r>
    </w:p>
    <w:p w:rsidR="0055568A" w:rsidRPr="00645F06" w:rsidRDefault="0055568A" w:rsidP="007678CC">
      <w:pPr>
        <w:pStyle w:val="Corpodetexto"/>
        <w:tabs>
          <w:tab w:val="clear" w:pos="4253"/>
        </w:tabs>
        <w:spacing w:before="60" w:after="120" w:line="276" w:lineRule="auto"/>
        <w:rPr>
          <w:rFonts w:cs="Arial"/>
          <w:sz w:val="20"/>
        </w:rPr>
      </w:pPr>
    </w:p>
    <w:p w:rsidR="00770616" w:rsidRPr="002848FD" w:rsidRDefault="00423409" w:rsidP="007678CC">
      <w:pPr>
        <w:spacing w:after="120"/>
        <w:jc w:val="both"/>
        <w:rPr>
          <w:rFonts w:ascii="Arial" w:hAnsi="Arial" w:cs="Arial"/>
          <w:b/>
          <w:sz w:val="20"/>
          <w:szCs w:val="20"/>
        </w:rPr>
      </w:pPr>
      <w:r w:rsidRPr="002848FD">
        <w:rPr>
          <w:rFonts w:ascii="Arial" w:hAnsi="Arial" w:cs="Arial"/>
          <w:b/>
          <w:sz w:val="20"/>
          <w:szCs w:val="20"/>
        </w:rPr>
        <w:t xml:space="preserve">CLÁUSULA DÉCIMA </w:t>
      </w:r>
      <w:r w:rsidR="00A73371" w:rsidRPr="002848FD">
        <w:rPr>
          <w:rFonts w:ascii="Arial" w:hAnsi="Arial" w:cs="Arial"/>
          <w:b/>
          <w:sz w:val="20"/>
          <w:szCs w:val="20"/>
        </w:rPr>
        <w:t xml:space="preserve">SEGUNDA </w:t>
      </w:r>
      <w:r w:rsidR="00770616" w:rsidRPr="002848FD">
        <w:rPr>
          <w:rFonts w:ascii="Arial" w:hAnsi="Arial" w:cs="Arial"/>
          <w:b/>
          <w:sz w:val="20"/>
          <w:szCs w:val="20"/>
        </w:rPr>
        <w:t>– EXIGÊNCIAS TÉCNICAS PARA ASSINATURA DO CONTRATO</w:t>
      </w:r>
      <w:r w:rsidR="00F3482A">
        <w:rPr>
          <w:rFonts w:ascii="Arial" w:hAnsi="Arial" w:cs="Arial"/>
          <w:b/>
          <w:sz w:val="20"/>
          <w:szCs w:val="20"/>
        </w:rPr>
        <w:t xml:space="preserve"> E DA GARANTIA DOS SERVIÇOS</w:t>
      </w:r>
    </w:p>
    <w:p w:rsidR="002848FD" w:rsidRDefault="00443339" w:rsidP="007678CC">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.1.</w:t>
      </w:r>
      <w:r w:rsidR="00770616" w:rsidRPr="00770616">
        <w:rPr>
          <w:rFonts w:ascii="Arial" w:hAnsi="Arial" w:cs="Arial"/>
          <w:sz w:val="20"/>
          <w:szCs w:val="20"/>
        </w:rPr>
        <w:t xml:space="preserve"> </w:t>
      </w:r>
      <w:r w:rsidR="002848FD">
        <w:rPr>
          <w:rFonts w:ascii="Arial" w:hAnsi="Arial" w:cs="Arial"/>
          <w:sz w:val="20"/>
          <w:szCs w:val="20"/>
        </w:rPr>
        <w:t xml:space="preserve">A CONTRATADA deverá apresentar a documentação a seguir para assinatura do contrato: </w:t>
      </w:r>
    </w:p>
    <w:p w:rsidR="002848FD" w:rsidRDefault="002848FD" w:rsidP="007678CC">
      <w:pPr>
        <w:spacing w:after="120"/>
        <w:ind w:left="284" w:right="283"/>
        <w:jc w:val="both"/>
        <w:rPr>
          <w:rFonts w:ascii="Arial" w:hAnsi="Arial" w:cs="Arial"/>
          <w:sz w:val="20"/>
          <w:szCs w:val="20"/>
        </w:rPr>
      </w:pPr>
      <w:r w:rsidRPr="007678CC">
        <w:rPr>
          <w:rFonts w:ascii="Arial" w:hAnsi="Arial" w:cs="Arial"/>
          <w:b/>
          <w:sz w:val="20"/>
          <w:szCs w:val="20"/>
        </w:rPr>
        <w:t>a)</w:t>
      </w:r>
      <w:r>
        <w:rPr>
          <w:rFonts w:ascii="Arial" w:hAnsi="Arial" w:cs="Arial"/>
          <w:sz w:val="20"/>
          <w:szCs w:val="20"/>
        </w:rPr>
        <w:t xml:space="preserve"> </w:t>
      </w:r>
      <w:r w:rsidR="00770616" w:rsidRPr="00770616">
        <w:rPr>
          <w:rFonts w:ascii="Arial" w:hAnsi="Arial" w:cs="Arial"/>
          <w:sz w:val="20"/>
          <w:szCs w:val="20"/>
        </w:rPr>
        <w:t>Comprovação de cursos NR-10-Segurança em instalações e serviços com eletricidade da equipe técnica, envolvida na execução dos serviços, conforme exigências do Ministério de Medicina e Segurança do Trabalho para execução de serviços de Risco, de acordo com a NR-01 – Disposições Gerais e Gerenciamento de Riscos Ocupacionais.</w:t>
      </w:r>
    </w:p>
    <w:p w:rsidR="002848FD" w:rsidRDefault="002848FD" w:rsidP="007678CC">
      <w:pPr>
        <w:spacing w:after="120"/>
        <w:ind w:left="284" w:right="283"/>
        <w:jc w:val="both"/>
        <w:rPr>
          <w:rFonts w:ascii="Arial" w:hAnsi="Arial" w:cs="Arial"/>
          <w:sz w:val="20"/>
          <w:szCs w:val="20"/>
        </w:rPr>
      </w:pPr>
      <w:r w:rsidRPr="007678CC">
        <w:rPr>
          <w:rFonts w:ascii="Arial" w:hAnsi="Arial" w:cs="Arial"/>
          <w:b/>
          <w:sz w:val="20"/>
          <w:szCs w:val="20"/>
        </w:rPr>
        <w:t>b)</w:t>
      </w:r>
      <w:r>
        <w:rPr>
          <w:rFonts w:ascii="Arial" w:hAnsi="Arial" w:cs="Arial"/>
          <w:sz w:val="20"/>
          <w:szCs w:val="20"/>
        </w:rPr>
        <w:t xml:space="preserve"> </w:t>
      </w:r>
      <w:r w:rsidR="00770616" w:rsidRPr="00770616">
        <w:rPr>
          <w:rFonts w:ascii="Arial" w:hAnsi="Arial" w:cs="Arial"/>
          <w:sz w:val="20"/>
          <w:szCs w:val="20"/>
        </w:rPr>
        <w:t>Comprovação de cursos NR-11 dos responsáveis pela operação dos Cestos Aéreos, conforme exigências do Ministério de Medicina e Segurança do Trabalho para execução de serviços de Risco, de acordo com a NR-01 – Disposições Gerais e Gerenciamento de Riscos Ocupacionais.</w:t>
      </w:r>
    </w:p>
    <w:p w:rsidR="002848FD" w:rsidRDefault="002848FD" w:rsidP="007678CC">
      <w:pPr>
        <w:spacing w:after="120"/>
        <w:ind w:left="284" w:right="283"/>
        <w:jc w:val="both"/>
        <w:rPr>
          <w:rFonts w:ascii="Arial" w:hAnsi="Arial" w:cs="Arial"/>
          <w:sz w:val="20"/>
          <w:szCs w:val="20"/>
        </w:rPr>
      </w:pPr>
      <w:r w:rsidRPr="007678CC">
        <w:rPr>
          <w:rFonts w:ascii="Arial" w:hAnsi="Arial" w:cs="Arial"/>
          <w:b/>
          <w:sz w:val="20"/>
          <w:szCs w:val="20"/>
        </w:rPr>
        <w:t>c)</w:t>
      </w:r>
      <w:r>
        <w:rPr>
          <w:rFonts w:ascii="Arial" w:hAnsi="Arial" w:cs="Arial"/>
          <w:sz w:val="20"/>
          <w:szCs w:val="20"/>
        </w:rPr>
        <w:t xml:space="preserve"> </w:t>
      </w:r>
      <w:r w:rsidR="00770616" w:rsidRPr="00770616">
        <w:rPr>
          <w:rFonts w:ascii="Arial" w:hAnsi="Arial" w:cs="Arial"/>
          <w:sz w:val="20"/>
          <w:szCs w:val="20"/>
        </w:rPr>
        <w:t>Comprovação de cursos NR-35 dos responsáveis pela execução dos serviços em altura, conforme exigências do Ministério de Medicina e Segurança do Trabalho para execução de serviços de Risco, de acordo com a NR-01 – Disposições Gerais e Gerenciamento de Riscos Ocupacionais.</w:t>
      </w:r>
    </w:p>
    <w:p w:rsidR="002848FD" w:rsidRDefault="002848FD" w:rsidP="007678CC">
      <w:pPr>
        <w:spacing w:after="120"/>
        <w:ind w:left="284" w:right="283"/>
        <w:jc w:val="both"/>
        <w:rPr>
          <w:rFonts w:ascii="Arial" w:hAnsi="Arial" w:cs="Arial"/>
          <w:sz w:val="20"/>
          <w:szCs w:val="20"/>
        </w:rPr>
      </w:pPr>
      <w:r w:rsidRPr="007678CC">
        <w:rPr>
          <w:rFonts w:ascii="Arial" w:hAnsi="Arial" w:cs="Arial"/>
          <w:b/>
          <w:sz w:val="20"/>
          <w:szCs w:val="20"/>
        </w:rPr>
        <w:t>d)</w:t>
      </w:r>
      <w:r>
        <w:rPr>
          <w:rFonts w:ascii="Arial" w:hAnsi="Arial" w:cs="Arial"/>
          <w:sz w:val="20"/>
          <w:szCs w:val="20"/>
        </w:rPr>
        <w:t xml:space="preserve"> </w:t>
      </w:r>
      <w:r w:rsidR="00770616" w:rsidRPr="00770616">
        <w:rPr>
          <w:rFonts w:ascii="Arial" w:hAnsi="Arial" w:cs="Arial"/>
          <w:sz w:val="20"/>
          <w:szCs w:val="20"/>
        </w:rPr>
        <w:t xml:space="preserve">Documento, emitido pela </w:t>
      </w:r>
      <w:proofErr w:type="gramStart"/>
      <w:r w:rsidR="00770616" w:rsidRPr="00770616">
        <w:rPr>
          <w:rFonts w:ascii="Arial" w:hAnsi="Arial" w:cs="Arial"/>
          <w:sz w:val="20"/>
          <w:szCs w:val="20"/>
        </w:rPr>
        <w:t>Concessionária Rio</w:t>
      </w:r>
      <w:proofErr w:type="gramEnd"/>
      <w:r w:rsidR="00770616" w:rsidRPr="00770616">
        <w:rPr>
          <w:rFonts w:ascii="Arial" w:hAnsi="Arial" w:cs="Arial"/>
          <w:sz w:val="20"/>
          <w:szCs w:val="20"/>
        </w:rPr>
        <w:t xml:space="preserve"> Grande Energia RGE/CPFL, que comprove que a licitante vencedora está devidamente cadastrada e habilitada para executar serviços de intervenções, alterações, ampliações de cargas junto às subestações e sistemas de proteção de média tensão, bem como obras de ampliação de redes de distribuição.</w:t>
      </w:r>
    </w:p>
    <w:p w:rsidR="00770616" w:rsidRDefault="002848FD" w:rsidP="007678CC">
      <w:pPr>
        <w:spacing w:after="120"/>
        <w:ind w:left="284" w:right="283"/>
        <w:jc w:val="both"/>
        <w:rPr>
          <w:rFonts w:ascii="Arial" w:hAnsi="Arial" w:cs="Arial"/>
          <w:sz w:val="20"/>
          <w:szCs w:val="20"/>
        </w:rPr>
      </w:pPr>
      <w:r w:rsidRPr="007678CC">
        <w:rPr>
          <w:rFonts w:ascii="Arial" w:hAnsi="Arial" w:cs="Arial"/>
          <w:b/>
          <w:sz w:val="20"/>
          <w:szCs w:val="20"/>
        </w:rPr>
        <w:t>e)</w:t>
      </w:r>
      <w:r>
        <w:rPr>
          <w:rFonts w:ascii="Arial" w:hAnsi="Arial" w:cs="Arial"/>
          <w:sz w:val="20"/>
          <w:szCs w:val="20"/>
        </w:rPr>
        <w:t xml:space="preserve"> C</w:t>
      </w:r>
      <w:r w:rsidR="00770616" w:rsidRPr="00770616">
        <w:rPr>
          <w:rFonts w:ascii="Arial" w:hAnsi="Arial" w:cs="Arial"/>
          <w:sz w:val="20"/>
          <w:szCs w:val="20"/>
        </w:rPr>
        <w:t>omprovação de que possui em seu quadro</w:t>
      </w:r>
      <w:proofErr w:type="gramStart"/>
      <w:r w:rsidR="00770616" w:rsidRPr="00770616">
        <w:rPr>
          <w:rFonts w:ascii="Arial" w:hAnsi="Arial" w:cs="Arial"/>
          <w:sz w:val="20"/>
          <w:szCs w:val="20"/>
        </w:rPr>
        <w:t xml:space="preserve">  </w:t>
      </w:r>
      <w:proofErr w:type="gramEnd"/>
      <w:r w:rsidR="00770616" w:rsidRPr="00770616">
        <w:rPr>
          <w:rFonts w:ascii="Arial" w:hAnsi="Arial" w:cs="Arial"/>
          <w:sz w:val="20"/>
          <w:szCs w:val="20"/>
        </w:rPr>
        <w:t xml:space="preserve">organizacional um profissional de qualificação técnica que possua CMVP (Certificação em Medição e Verificação), o qual ficará responsável pela realização dos estudos </w:t>
      </w:r>
      <w:proofErr w:type="spellStart"/>
      <w:r w:rsidR="00770616" w:rsidRPr="00770616">
        <w:rPr>
          <w:rFonts w:ascii="Arial" w:hAnsi="Arial" w:cs="Arial"/>
          <w:sz w:val="20"/>
          <w:szCs w:val="20"/>
        </w:rPr>
        <w:t>luminotécnicos</w:t>
      </w:r>
      <w:proofErr w:type="spellEnd"/>
      <w:r w:rsidR="00770616" w:rsidRPr="00770616">
        <w:rPr>
          <w:rFonts w:ascii="Arial" w:hAnsi="Arial" w:cs="Arial"/>
          <w:sz w:val="20"/>
          <w:szCs w:val="20"/>
        </w:rPr>
        <w:t xml:space="preserve"> de viabilidade das trocas, e análises de economia, durante os processos de eficiência energética, aferindo os resultados de acordo com normativas pertinentes em vigência.</w:t>
      </w:r>
    </w:p>
    <w:p w:rsidR="00F3482A" w:rsidRPr="00F3482A" w:rsidRDefault="00F3482A" w:rsidP="00F3482A">
      <w:pPr>
        <w:spacing w:after="120"/>
        <w:jc w:val="both"/>
        <w:rPr>
          <w:rFonts w:ascii="Arial" w:hAnsi="Arial" w:cs="Arial"/>
          <w:sz w:val="20"/>
          <w:szCs w:val="20"/>
        </w:rPr>
      </w:pPr>
      <w:proofErr w:type="gramStart"/>
      <w:r w:rsidRPr="00F3482A">
        <w:rPr>
          <w:rFonts w:ascii="Arial" w:hAnsi="Arial" w:cs="Arial"/>
          <w:b/>
          <w:sz w:val="20"/>
          <w:szCs w:val="20"/>
        </w:rPr>
        <w:t>12.2 .</w:t>
      </w:r>
      <w:proofErr w:type="gramEnd"/>
      <w:r>
        <w:rPr>
          <w:rFonts w:ascii="Arial" w:hAnsi="Arial" w:cs="Arial"/>
          <w:sz w:val="20"/>
          <w:szCs w:val="20"/>
        </w:rPr>
        <w:t xml:space="preserve"> </w:t>
      </w:r>
      <w:r w:rsidRPr="00F3482A">
        <w:rPr>
          <w:rFonts w:ascii="Arial" w:hAnsi="Arial" w:cs="Arial"/>
          <w:sz w:val="20"/>
          <w:szCs w:val="20"/>
        </w:rPr>
        <w:t>A empresa contratada deverá garantir a qualidade dos serviços prestados, bem como dos materiais e equipamentos fornecidos, assegurando o funcionamento adequado das instalações elétricas conforme as especificações técnicas estabelecidas neste Termo de Referência.</w:t>
      </w:r>
    </w:p>
    <w:p w:rsidR="00F3482A" w:rsidRPr="00F3482A" w:rsidRDefault="00F3482A" w:rsidP="00F3482A">
      <w:pPr>
        <w:spacing w:after="120"/>
        <w:jc w:val="both"/>
        <w:rPr>
          <w:rFonts w:ascii="Arial" w:hAnsi="Arial" w:cs="Arial"/>
          <w:sz w:val="20"/>
          <w:szCs w:val="20"/>
        </w:rPr>
      </w:pPr>
      <w:r w:rsidRPr="00F3482A">
        <w:rPr>
          <w:rFonts w:ascii="Arial" w:hAnsi="Arial" w:cs="Arial"/>
          <w:b/>
          <w:sz w:val="20"/>
          <w:szCs w:val="20"/>
        </w:rPr>
        <w:t>12.3</w:t>
      </w:r>
      <w:r>
        <w:rPr>
          <w:rFonts w:ascii="Arial" w:hAnsi="Arial" w:cs="Arial"/>
          <w:b/>
          <w:sz w:val="20"/>
          <w:szCs w:val="20"/>
        </w:rPr>
        <w:t>.</w:t>
      </w:r>
      <w:r w:rsidRPr="00F3482A">
        <w:rPr>
          <w:rFonts w:ascii="Arial" w:hAnsi="Arial" w:cs="Arial"/>
          <w:b/>
          <w:sz w:val="20"/>
          <w:szCs w:val="20"/>
        </w:rPr>
        <w:t xml:space="preserve"> </w:t>
      </w:r>
      <w:r w:rsidRPr="00F3482A">
        <w:rPr>
          <w:rFonts w:ascii="Arial" w:hAnsi="Arial" w:cs="Arial"/>
          <w:sz w:val="20"/>
          <w:szCs w:val="20"/>
        </w:rPr>
        <w:t>Todos os serviços de manutenção preventiva, corretiva e preditiva, bem como as substituições de componentes e equipamentos, deverão ter garantia mínima de 12 (doze) meses, contados a partir da data de execução do serviço ou instalação do equipamento.</w:t>
      </w:r>
    </w:p>
    <w:p w:rsidR="00F3482A" w:rsidRPr="00F3482A" w:rsidRDefault="00F3482A" w:rsidP="00F3482A">
      <w:pPr>
        <w:spacing w:after="120"/>
        <w:jc w:val="both"/>
        <w:rPr>
          <w:rFonts w:ascii="Arial" w:hAnsi="Arial" w:cs="Arial"/>
          <w:sz w:val="20"/>
          <w:szCs w:val="20"/>
        </w:rPr>
      </w:pPr>
      <w:r w:rsidRPr="00F3482A">
        <w:rPr>
          <w:rFonts w:ascii="Arial" w:hAnsi="Arial" w:cs="Arial"/>
          <w:b/>
          <w:sz w:val="20"/>
          <w:szCs w:val="20"/>
        </w:rPr>
        <w:lastRenderedPageBreak/>
        <w:t>12.4</w:t>
      </w:r>
      <w:r>
        <w:rPr>
          <w:rFonts w:ascii="Arial" w:hAnsi="Arial" w:cs="Arial"/>
          <w:b/>
          <w:sz w:val="20"/>
          <w:szCs w:val="20"/>
        </w:rPr>
        <w:t xml:space="preserve">. </w:t>
      </w:r>
      <w:r w:rsidRPr="00F3482A">
        <w:rPr>
          <w:rFonts w:ascii="Arial" w:hAnsi="Arial" w:cs="Arial"/>
          <w:sz w:val="20"/>
          <w:szCs w:val="20"/>
        </w:rPr>
        <w:t>A substituição de peças defeituosas ou materiais que apresentem falhas durante o período de garantia será de responsabilidade exclusiva da empresa contratada, sem ônus adicional para a Prefeitura Municipal de Sapucaia do Sul.</w:t>
      </w:r>
    </w:p>
    <w:p w:rsidR="00F3482A" w:rsidRPr="00F3482A" w:rsidRDefault="00F3482A" w:rsidP="00F3482A">
      <w:pPr>
        <w:spacing w:after="120"/>
        <w:jc w:val="both"/>
        <w:rPr>
          <w:rFonts w:ascii="Arial" w:hAnsi="Arial" w:cs="Arial"/>
          <w:sz w:val="20"/>
          <w:szCs w:val="20"/>
        </w:rPr>
      </w:pPr>
      <w:r w:rsidRPr="00F3482A">
        <w:rPr>
          <w:rFonts w:ascii="Arial" w:hAnsi="Arial" w:cs="Arial"/>
          <w:b/>
          <w:sz w:val="20"/>
          <w:szCs w:val="20"/>
        </w:rPr>
        <w:t>12.5</w:t>
      </w:r>
      <w:r>
        <w:rPr>
          <w:rFonts w:ascii="Arial" w:hAnsi="Arial" w:cs="Arial"/>
          <w:b/>
          <w:sz w:val="20"/>
          <w:szCs w:val="20"/>
        </w:rPr>
        <w:t>.</w:t>
      </w:r>
      <w:r w:rsidR="007678CC">
        <w:rPr>
          <w:rFonts w:ascii="Arial" w:hAnsi="Arial" w:cs="Arial"/>
          <w:sz w:val="20"/>
          <w:szCs w:val="20"/>
        </w:rPr>
        <w:t xml:space="preserve"> </w:t>
      </w:r>
      <w:r>
        <w:rPr>
          <w:rFonts w:ascii="Arial" w:hAnsi="Arial" w:cs="Arial"/>
          <w:sz w:val="20"/>
          <w:szCs w:val="20"/>
        </w:rPr>
        <w:t>N</w:t>
      </w:r>
      <w:r w:rsidRPr="00F3482A">
        <w:rPr>
          <w:rFonts w:ascii="Arial" w:hAnsi="Arial" w:cs="Arial"/>
          <w:sz w:val="20"/>
          <w:szCs w:val="20"/>
        </w:rPr>
        <w:t>o caso de falhas em equipamentos ou instalações dentro do período de garantia, a empresa contratada deverá realizar os reparos necessários no prazo máximo de 48 (quarenta e oito) horas após a notificação da ocorrência.</w:t>
      </w:r>
    </w:p>
    <w:p w:rsidR="00F3482A" w:rsidRPr="00F3482A" w:rsidRDefault="007678CC" w:rsidP="00F3482A">
      <w:pPr>
        <w:spacing w:after="120"/>
        <w:jc w:val="both"/>
        <w:rPr>
          <w:rFonts w:ascii="Arial" w:hAnsi="Arial" w:cs="Arial"/>
          <w:sz w:val="20"/>
          <w:szCs w:val="20"/>
        </w:rPr>
      </w:pPr>
      <w:r w:rsidRPr="007678CC">
        <w:rPr>
          <w:rFonts w:ascii="Arial" w:hAnsi="Arial" w:cs="Arial"/>
          <w:b/>
          <w:sz w:val="20"/>
          <w:szCs w:val="20"/>
        </w:rPr>
        <w:t>15.5.</w:t>
      </w:r>
      <w:r>
        <w:rPr>
          <w:rFonts w:ascii="Arial" w:hAnsi="Arial" w:cs="Arial"/>
          <w:sz w:val="20"/>
          <w:szCs w:val="20"/>
        </w:rPr>
        <w:t xml:space="preserve"> </w:t>
      </w:r>
      <w:r w:rsidR="00F3482A" w:rsidRPr="00F3482A">
        <w:rPr>
          <w:rFonts w:ascii="Arial" w:hAnsi="Arial" w:cs="Arial"/>
          <w:sz w:val="20"/>
          <w:szCs w:val="20"/>
        </w:rPr>
        <w:t>Para equipamentos de iluminação pública e luminárias LED fornecidas, a garantia deverá ser de no mínimo 10 (dez) anos, conforme especificado nas exigências técnicas do contrato.</w:t>
      </w:r>
    </w:p>
    <w:p w:rsidR="00F3482A" w:rsidRDefault="007678CC" w:rsidP="00F3482A">
      <w:pPr>
        <w:spacing w:after="120"/>
        <w:jc w:val="both"/>
        <w:rPr>
          <w:rFonts w:ascii="Arial" w:hAnsi="Arial" w:cs="Arial"/>
          <w:sz w:val="20"/>
          <w:szCs w:val="20"/>
        </w:rPr>
      </w:pPr>
      <w:r w:rsidRPr="007678CC">
        <w:rPr>
          <w:rFonts w:ascii="Arial" w:hAnsi="Arial" w:cs="Arial"/>
          <w:b/>
          <w:sz w:val="20"/>
          <w:szCs w:val="20"/>
        </w:rPr>
        <w:t>15.6.</w:t>
      </w:r>
      <w:r>
        <w:rPr>
          <w:rFonts w:ascii="Arial" w:hAnsi="Arial" w:cs="Arial"/>
          <w:sz w:val="20"/>
          <w:szCs w:val="20"/>
        </w:rPr>
        <w:t xml:space="preserve"> </w:t>
      </w:r>
      <w:r w:rsidR="00F3482A" w:rsidRPr="00F3482A">
        <w:rPr>
          <w:rFonts w:ascii="Arial" w:hAnsi="Arial" w:cs="Arial"/>
          <w:sz w:val="20"/>
          <w:szCs w:val="20"/>
        </w:rPr>
        <w:t>O não cumprimento das obrigações de garantia por parte da empresa contratada poderá resultar na aplicação de penalidades previstas no contrato, incluindo retenção de pagamentos, multas ou rescisão contratual.</w:t>
      </w:r>
    </w:p>
    <w:p w:rsidR="002848FD" w:rsidRDefault="002848FD" w:rsidP="00645F06">
      <w:pPr>
        <w:pStyle w:val="Corpodetexto"/>
        <w:tabs>
          <w:tab w:val="clear" w:pos="4253"/>
        </w:tabs>
        <w:spacing w:before="0" w:after="120" w:line="276" w:lineRule="auto"/>
        <w:rPr>
          <w:rFonts w:cs="Arial"/>
          <w:b/>
          <w:sz w:val="20"/>
        </w:rPr>
      </w:pPr>
    </w:p>
    <w:p w:rsidR="0076470F" w:rsidRPr="00645F06" w:rsidRDefault="00423409" w:rsidP="00351861">
      <w:pPr>
        <w:pStyle w:val="Corpodetexto"/>
        <w:tabs>
          <w:tab w:val="clear" w:pos="4253"/>
        </w:tabs>
        <w:spacing w:before="0" w:after="120" w:line="276" w:lineRule="auto"/>
        <w:rPr>
          <w:rFonts w:cs="Arial"/>
          <w:b/>
          <w:sz w:val="20"/>
        </w:rPr>
      </w:pPr>
      <w:r w:rsidRPr="00645F06">
        <w:rPr>
          <w:rFonts w:cs="Arial"/>
          <w:b/>
          <w:sz w:val="20"/>
        </w:rPr>
        <w:t xml:space="preserve">CLÁUSULA DÉCIMA </w:t>
      </w:r>
      <w:r w:rsidR="00A73371" w:rsidRPr="00645F06">
        <w:rPr>
          <w:rFonts w:cs="Arial"/>
          <w:b/>
          <w:sz w:val="20"/>
        </w:rPr>
        <w:t xml:space="preserve">TERCEIRA </w:t>
      </w:r>
      <w:r w:rsidRPr="00645F06">
        <w:rPr>
          <w:rFonts w:cs="Arial"/>
          <w:b/>
          <w:sz w:val="20"/>
        </w:rPr>
        <w:t>– DA GESTÃO DO CONTRATO</w:t>
      </w:r>
    </w:p>
    <w:p w:rsidR="00D937B3" w:rsidRPr="00645F06" w:rsidRDefault="00A42F0F" w:rsidP="00351861">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w:t>
      </w:r>
      <w:r w:rsidR="00A73371" w:rsidRPr="00910A20">
        <w:rPr>
          <w:rFonts w:ascii="Arial" w:eastAsiaTheme="minorHAnsi" w:hAnsi="Arial" w:cs="Arial"/>
          <w:b/>
          <w:sz w:val="20"/>
          <w:szCs w:val="20"/>
          <w:lang w:val="pt-BR" w:eastAsia="en-US"/>
        </w:rPr>
        <w:t>3</w:t>
      </w:r>
      <w:r w:rsidRPr="00910A20">
        <w:rPr>
          <w:rFonts w:ascii="Arial" w:eastAsiaTheme="minorHAnsi" w:hAnsi="Arial" w:cs="Arial"/>
          <w:b/>
          <w:sz w:val="20"/>
          <w:szCs w:val="20"/>
          <w:lang w:val="pt-BR" w:eastAsia="en-US"/>
        </w:rPr>
        <w:t>.1.</w:t>
      </w:r>
      <w:r w:rsidR="00910A20">
        <w:rPr>
          <w:rFonts w:ascii="Arial" w:eastAsiaTheme="minorHAnsi" w:hAnsi="Arial" w:cs="Arial"/>
          <w:sz w:val="20"/>
          <w:szCs w:val="20"/>
          <w:lang w:val="pt-BR" w:eastAsia="en-US"/>
        </w:rPr>
        <w:t xml:space="preserve"> </w:t>
      </w:r>
      <w:r w:rsidR="00D937B3" w:rsidRPr="00645F06">
        <w:rPr>
          <w:rFonts w:ascii="Arial" w:eastAsiaTheme="minorHAnsi" w:hAnsi="Arial" w:cs="Arial"/>
          <w:sz w:val="20"/>
          <w:szCs w:val="20"/>
          <w:lang w:val="pt-BR" w:eastAsia="en-US"/>
        </w:rPr>
        <w:t>O acompanhamento e a fiscalização da execução do contrato consistem na verificação da conform</w:t>
      </w:r>
      <w:r w:rsidR="00D937B3" w:rsidRPr="00645F06">
        <w:rPr>
          <w:rFonts w:ascii="Arial" w:eastAsiaTheme="minorHAnsi" w:hAnsi="Arial" w:cs="Arial"/>
          <w:sz w:val="20"/>
          <w:szCs w:val="20"/>
          <w:lang w:val="pt-BR" w:eastAsia="en-US"/>
        </w:rPr>
        <w:t>i</w:t>
      </w:r>
      <w:r w:rsidR="00D937B3" w:rsidRPr="00645F06">
        <w:rPr>
          <w:rFonts w:ascii="Arial" w:eastAsiaTheme="minorHAnsi" w:hAnsi="Arial" w:cs="Arial"/>
          <w:sz w:val="20"/>
          <w:szCs w:val="20"/>
          <w:lang w:val="pt-BR" w:eastAsia="en-US"/>
        </w:rPr>
        <w:t xml:space="preserve">dade da prestação dos serviços, dos materiais, técnicas e equipamentos empregados, de forma a assegurar o perfeito cumprimento do ajuste, que serão exercidos por um ou mais representantes da CONTRATANTE, que serão especialmente designados, na forma dos </w:t>
      </w:r>
      <w:proofErr w:type="spellStart"/>
      <w:r w:rsidR="00D937B3" w:rsidRPr="00645F06">
        <w:rPr>
          <w:rFonts w:ascii="Arial" w:eastAsiaTheme="minorHAnsi" w:hAnsi="Arial" w:cs="Arial"/>
          <w:sz w:val="20"/>
          <w:szCs w:val="20"/>
          <w:lang w:val="pt-BR" w:eastAsia="en-US"/>
        </w:rPr>
        <w:t>arts</w:t>
      </w:r>
      <w:proofErr w:type="spellEnd"/>
      <w:r w:rsidR="00D937B3" w:rsidRPr="00645F06">
        <w:rPr>
          <w:rFonts w:ascii="Arial" w:eastAsiaTheme="minorHAnsi" w:hAnsi="Arial" w:cs="Arial"/>
          <w:sz w:val="20"/>
          <w:szCs w:val="20"/>
          <w:lang w:val="pt-BR" w:eastAsia="en-US"/>
        </w:rPr>
        <w:t>. 115 e 117 da Lei nº 14.133/21.</w:t>
      </w:r>
    </w:p>
    <w:p w:rsidR="00D937B3" w:rsidRPr="00645F06" w:rsidRDefault="00D937B3" w:rsidP="00351861">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13.2.</w:t>
      </w:r>
      <w:r w:rsidRPr="00645F06">
        <w:rPr>
          <w:rFonts w:ascii="Arial" w:eastAsiaTheme="minorHAnsi" w:hAnsi="Arial" w:cs="Arial"/>
          <w:sz w:val="20"/>
          <w:szCs w:val="20"/>
          <w:lang w:val="pt-BR" w:eastAsia="en-US"/>
        </w:rPr>
        <w:t xml:space="preserve"> Os representantes da CONTRATANTE deverão ter a qualificação necessária para o acompanhamento e controle da execução dos serviços e do contrato.</w:t>
      </w:r>
    </w:p>
    <w:p w:rsidR="00D937B3" w:rsidRPr="00645F06" w:rsidRDefault="00D937B3" w:rsidP="00351861">
      <w:pPr>
        <w:pStyle w:val="Normal1"/>
        <w:widowControl w:val="0"/>
        <w:pBdr>
          <w:top w:val="nil"/>
          <w:left w:val="nil"/>
          <w:bottom w:val="nil"/>
          <w:right w:val="nil"/>
          <w:between w:val="nil"/>
        </w:pBdr>
        <w:tabs>
          <w:tab w:val="left" w:pos="65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13.3.</w:t>
      </w:r>
      <w:r w:rsidRPr="00645F06">
        <w:rPr>
          <w:rFonts w:ascii="Arial" w:eastAsiaTheme="minorHAnsi" w:hAnsi="Arial" w:cs="Arial"/>
          <w:sz w:val="20"/>
          <w:szCs w:val="20"/>
          <w:lang w:val="pt-BR" w:eastAsia="en-US"/>
        </w:rPr>
        <w:t xml:space="preserve"> A verificação da adequação da prestação do serviço deverá ser realizada com base nos critérios pr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vistos n</w:t>
      </w:r>
      <w:r w:rsidR="002848FD">
        <w:rPr>
          <w:rFonts w:ascii="Arial" w:eastAsiaTheme="minorHAnsi" w:hAnsi="Arial" w:cs="Arial"/>
          <w:sz w:val="20"/>
          <w:szCs w:val="20"/>
          <w:lang w:val="pt-BR" w:eastAsia="en-US"/>
        </w:rPr>
        <w:t xml:space="preserve">o termo de referência </w:t>
      </w:r>
      <w:r w:rsidRPr="00645F06">
        <w:rPr>
          <w:rFonts w:ascii="Arial" w:eastAsiaTheme="minorHAnsi" w:hAnsi="Arial" w:cs="Arial"/>
          <w:sz w:val="20"/>
          <w:szCs w:val="20"/>
          <w:lang w:val="pt-BR" w:eastAsia="en-US"/>
        </w:rPr>
        <w:t>e seus anexos.</w:t>
      </w:r>
    </w:p>
    <w:p w:rsidR="00A43463" w:rsidRPr="00A43463" w:rsidRDefault="00D937B3" w:rsidP="00351861">
      <w:pPr>
        <w:pStyle w:val="Normal1"/>
        <w:widowControl w:val="0"/>
        <w:pBdr>
          <w:top w:val="nil"/>
          <w:left w:val="nil"/>
          <w:bottom w:val="nil"/>
          <w:right w:val="nil"/>
          <w:between w:val="nil"/>
        </w:pBdr>
        <w:tabs>
          <w:tab w:val="left" w:pos="73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13.4.</w:t>
      </w:r>
      <w:r w:rsidRPr="00645F06">
        <w:rPr>
          <w:rFonts w:ascii="Arial" w:eastAsiaTheme="minorHAnsi" w:hAnsi="Arial" w:cs="Arial"/>
          <w:sz w:val="20"/>
          <w:szCs w:val="20"/>
          <w:lang w:val="pt-BR" w:eastAsia="en-US"/>
        </w:rPr>
        <w:t xml:space="preserve"> </w:t>
      </w:r>
      <w:proofErr w:type="gramStart"/>
      <w:r w:rsidR="00A43463" w:rsidRPr="00A43463">
        <w:rPr>
          <w:rFonts w:ascii="Arial" w:eastAsiaTheme="minorHAnsi" w:hAnsi="Arial" w:cs="Arial"/>
          <w:sz w:val="20"/>
          <w:szCs w:val="20"/>
          <w:lang w:val="pt-BR" w:eastAsia="en-US"/>
        </w:rPr>
        <w:t>Compete</w:t>
      </w:r>
      <w:proofErr w:type="gramEnd"/>
      <w:r w:rsidR="00A43463" w:rsidRPr="00A43463">
        <w:rPr>
          <w:rFonts w:ascii="Arial" w:eastAsiaTheme="minorHAnsi" w:hAnsi="Arial" w:cs="Arial"/>
          <w:sz w:val="20"/>
          <w:szCs w:val="20"/>
          <w:lang w:val="pt-BR" w:eastAsia="en-US"/>
        </w:rPr>
        <w:t xml:space="preserve"> ao Gestor do Contrato exercer a administração do contrato, com atribuições voltadas para o controle das questões documentais da contratação, quais sejam, verificar se os recursos estão sendo e</w:t>
      </w:r>
      <w:r w:rsidR="00A43463" w:rsidRPr="00A43463">
        <w:rPr>
          <w:rFonts w:ascii="Arial" w:eastAsiaTheme="minorHAnsi" w:hAnsi="Arial" w:cs="Arial"/>
          <w:sz w:val="20"/>
          <w:szCs w:val="20"/>
          <w:lang w:val="pt-BR" w:eastAsia="en-US"/>
        </w:rPr>
        <w:t>m</w:t>
      </w:r>
      <w:r w:rsidR="00A43463" w:rsidRPr="00A43463">
        <w:rPr>
          <w:rFonts w:ascii="Arial" w:eastAsiaTheme="minorHAnsi" w:hAnsi="Arial" w:cs="Arial"/>
          <w:sz w:val="20"/>
          <w:szCs w:val="20"/>
          <w:lang w:val="pt-BR" w:eastAsia="en-US"/>
        </w:rPr>
        <w:t>penhados conforme as respectivas dotações orçamentárias, acompanhar o prazo de vigência do contrato, verificar a necessidade e possibilidade da renovação/prorrogação, bem como estudar a viabilidade de real</w:t>
      </w:r>
      <w:r w:rsidR="00A43463" w:rsidRPr="00A43463">
        <w:rPr>
          <w:rFonts w:ascii="Arial" w:eastAsiaTheme="minorHAnsi" w:hAnsi="Arial" w:cs="Arial"/>
          <w:sz w:val="20"/>
          <w:szCs w:val="20"/>
          <w:lang w:val="pt-BR" w:eastAsia="en-US"/>
        </w:rPr>
        <w:t>i</w:t>
      </w:r>
      <w:r w:rsidR="00A43463" w:rsidRPr="00A43463">
        <w:rPr>
          <w:rFonts w:ascii="Arial" w:eastAsiaTheme="minorHAnsi" w:hAnsi="Arial" w:cs="Arial"/>
          <w:sz w:val="20"/>
          <w:szCs w:val="20"/>
          <w:lang w:val="pt-BR" w:eastAsia="en-US"/>
        </w:rPr>
        <w:t xml:space="preserve">zação de reequilíbrio econômico-financeiro e da celebração dos respectivos termos aditivos, </w:t>
      </w:r>
      <w:proofErr w:type="spellStart"/>
      <w:r w:rsidR="00A43463" w:rsidRPr="00A43463">
        <w:rPr>
          <w:rFonts w:ascii="Arial" w:eastAsiaTheme="minorHAnsi" w:hAnsi="Arial" w:cs="Arial"/>
          <w:sz w:val="20"/>
          <w:szCs w:val="20"/>
          <w:lang w:val="pt-BR" w:eastAsia="en-US"/>
        </w:rPr>
        <w:t>etc</w:t>
      </w:r>
      <w:proofErr w:type="spellEnd"/>
      <w:r w:rsidR="00A43463" w:rsidRPr="00A43463">
        <w:rPr>
          <w:rFonts w:ascii="Arial" w:eastAsiaTheme="minorHAnsi" w:hAnsi="Arial" w:cs="Arial"/>
          <w:sz w:val="20"/>
          <w:szCs w:val="20"/>
          <w:lang w:val="pt-BR" w:eastAsia="en-US"/>
        </w:rPr>
        <w:t>;</w:t>
      </w:r>
    </w:p>
    <w:p w:rsidR="00A43463" w:rsidRPr="00A43463" w:rsidRDefault="00A43463" w:rsidP="00351861">
      <w:pPr>
        <w:pStyle w:val="Normal1"/>
        <w:widowControl w:val="0"/>
        <w:pBdr>
          <w:top w:val="nil"/>
          <w:left w:val="nil"/>
          <w:bottom w:val="nil"/>
          <w:right w:val="nil"/>
          <w:between w:val="nil"/>
        </w:pBdr>
        <w:tabs>
          <w:tab w:val="left" w:pos="734"/>
        </w:tabs>
        <w:spacing w:after="120" w:line="276" w:lineRule="auto"/>
        <w:jc w:val="both"/>
        <w:rPr>
          <w:rFonts w:ascii="Arial" w:eastAsiaTheme="minorHAnsi" w:hAnsi="Arial" w:cs="Arial"/>
          <w:sz w:val="20"/>
          <w:szCs w:val="20"/>
          <w:lang w:val="pt-BR" w:eastAsia="en-US"/>
        </w:rPr>
      </w:pPr>
      <w:r w:rsidRPr="00A43463">
        <w:rPr>
          <w:rFonts w:ascii="Arial" w:eastAsiaTheme="minorHAnsi" w:hAnsi="Arial" w:cs="Arial"/>
          <w:b/>
          <w:sz w:val="20"/>
          <w:szCs w:val="20"/>
          <w:lang w:val="pt-BR" w:eastAsia="en-US"/>
        </w:rPr>
        <w:t>13.5.</w:t>
      </w:r>
      <w:r>
        <w:rPr>
          <w:rFonts w:ascii="Arial" w:eastAsiaTheme="minorHAnsi" w:hAnsi="Arial" w:cs="Arial"/>
          <w:sz w:val="20"/>
          <w:szCs w:val="20"/>
          <w:lang w:val="pt-BR" w:eastAsia="en-US"/>
        </w:rPr>
        <w:t xml:space="preserve"> </w:t>
      </w:r>
      <w:r w:rsidRPr="00A43463">
        <w:rPr>
          <w:rFonts w:ascii="Arial" w:eastAsiaTheme="minorHAnsi" w:hAnsi="Arial" w:cs="Arial"/>
          <w:sz w:val="20"/>
          <w:szCs w:val="20"/>
          <w:lang w:val="pt-BR" w:eastAsia="en-US"/>
        </w:rPr>
        <w:t>Compete ao Fiscal do Contrato acima identificado exercer a verificação concreta do objeto, devendo o servidor designado verificar a qualidade e procedência da prestação do objeto respectivo, encaminhar i</w:t>
      </w:r>
      <w:r w:rsidRPr="00A43463">
        <w:rPr>
          <w:rFonts w:ascii="Arial" w:eastAsiaTheme="minorHAnsi" w:hAnsi="Arial" w:cs="Arial"/>
          <w:sz w:val="20"/>
          <w:szCs w:val="20"/>
          <w:lang w:val="pt-BR" w:eastAsia="en-US"/>
        </w:rPr>
        <w:t>n</w:t>
      </w:r>
      <w:r w:rsidRPr="00A43463">
        <w:rPr>
          <w:rFonts w:ascii="Arial" w:eastAsiaTheme="minorHAnsi" w:hAnsi="Arial" w:cs="Arial"/>
          <w:sz w:val="20"/>
          <w:szCs w:val="20"/>
          <w:lang w:val="pt-BR" w:eastAsia="en-US"/>
        </w:rPr>
        <w:t xml:space="preserve">formações ao gestor do contrato, atestar documentos fiscais, exercer o relacionamento necessário com a Contratada, dirimir as dúvidas que surgirem no curso da execução do contrato, </w:t>
      </w:r>
      <w:proofErr w:type="spellStart"/>
      <w:r w:rsidRPr="00A43463">
        <w:rPr>
          <w:rFonts w:ascii="Arial" w:eastAsiaTheme="minorHAnsi" w:hAnsi="Arial" w:cs="Arial"/>
          <w:sz w:val="20"/>
          <w:szCs w:val="20"/>
          <w:lang w:val="pt-BR" w:eastAsia="en-US"/>
        </w:rPr>
        <w:t>etc</w:t>
      </w:r>
      <w:proofErr w:type="spellEnd"/>
      <w:r w:rsidRPr="00A43463">
        <w:rPr>
          <w:rFonts w:ascii="Arial" w:eastAsiaTheme="minorHAnsi" w:hAnsi="Arial" w:cs="Arial"/>
          <w:sz w:val="20"/>
          <w:szCs w:val="20"/>
          <w:lang w:val="pt-BR" w:eastAsia="en-US"/>
        </w:rPr>
        <w:t>;</w:t>
      </w:r>
    </w:p>
    <w:p w:rsidR="00D937B3" w:rsidRPr="00645F06" w:rsidRDefault="00A43463" w:rsidP="00351861">
      <w:pPr>
        <w:pStyle w:val="Normal1"/>
        <w:widowControl w:val="0"/>
        <w:pBdr>
          <w:top w:val="nil"/>
          <w:left w:val="nil"/>
          <w:bottom w:val="nil"/>
          <w:right w:val="nil"/>
          <w:between w:val="nil"/>
        </w:pBdr>
        <w:tabs>
          <w:tab w:val="left" w:pos="734"/>
        </w:tabs>
        <w:spacing w:after="120" w:line="276" w:lineRule="auto"/>
        <w:jc w:val="both"/>
        <w:rPr>
          <w:rFonts w:ascii="Arial" w:eastAsiaTheme="minorHAnsi" w:hAnsi="Arial" w:cs="Arial"/>
          <w:sz w:val="20"/>
          <w:szCs w:val="20"/>
          <w:lang w:val="pt-BR" w:eastAsia="en-US"/>
        </w:rPr>
      </w:pPr>
      <w:r w:rsidRPr="00A43463">
        <w:rPr>
          <w:rFonts w:ascii="Arial" w:eastAsiaTheme="minorHAnsi" w:hAnsi="Arial" w:cs="Arial"/>
          <w:b/>
          <w:sz w:val="20"/>
          <w:szCs w:val="20"/>
          <w:lang w:val="pt-BR" w:eastAsia="en-US"/>
        </w:rPr>
        <w:t xml:space="preserve">13.6. </w:t>
      </w:r>
      <w:r w:rsidRPr="00A43463">
        <w:rPr>
          <w:rFonts w:ascii="Arial" w:eastAsiaTheme="minorHAnsi" w:hAnsi="Arial" w:cs="Arial"/>
          <w:sz w:val="20"/>
          <w:szCs w:val="20"/>
          <w:lang w:val="pt-BR" w:eastAsia="en-US"/>
        </w:rPr>
        <w:t xml:space="preserve">O(s) </w:t>
      </w:r>
      <w:proofErr w:type="gramStart"/>
      <w:r w:rsidRPr="00A43463">
        <w:rPr>
          <w:rFonts w:ascii="Arial" w:eastAsiaTheme="minorHAnsi" w:hAnsi="Arial" w:cs="Arial"/>
          <w:sz w:val="20"/>
          <w:szCs w:val="20"/>
          <w:lang w:val="pt-BR" w:eastAsia="en-US"/>
        </w:rPr>
        <w:t>fiscal(</w:t>
      </w:r>
      <w:proofErr w:type="gramEnd"/>
      <w:r w:rsidRPr="00A43463">
        <w:rPr>
          <w:rFonts w:ascii="Arial" w:eastAsiaTheme="minorHAnsi" w:hAnsi="Arial" w:cs="Arial"/>
          <w:sz w:val="20"/>
          <w:szCs w:val="20"/>
          <w:lang w:val="pt-BR" w:eastAsia="en-US"/>
        </w:rPr>
        <w:t>is) do contrato anotará em registro próprio todas as ocorrências relacionadas com a exec</w:t>
      </w:r>
      <w:r w:rsidRPr="00A43463">
        <w:rPr>
          <w:rFonts w:ascii="Arial" w:eastAsiaTheme="minorHAnsi" w:hAnsi="Arial" w:cs="Arial"/>
          <w:sz w:val="20"/>
          <w:szCs w:val="20"/>
          <w:lang w:val="pt-BR" w:eastAsia="en-US"/>
        </w:rPr>
        <w:t>u</w:t>
      </w:r>
      <w:r w:rsidRPr="00A43463">
        <w:rPr>
          <w:rFonts w:ascii="Arial" w:eastAsiaTheme="minorHAnsi" w:hAnsi="Arial" w:cs="Arial"/>
          <w:sz w:val="20"/>
          <w:szCs w:val="20"/>
          <w:lang w:val="pt-BR" w:eastAsia="en-US"/>
        </w:rPr>
        <w:t>ção do contrato, indicando dia, mês e ano, bem como os responsáveis eventualmente envolvidos, determ</w:t>
      </w:r>
      <w:r w:rsidRPr="00A43463">
        <w:rPr>
          <w:rFonts w:ascii="Arial" w:eastAsiaTheme="minorHAnsi" w:hAnsi="Arial" w:cs="Arial"/>
          <w:sz w:val="20"/>
          <w:szCs w:val="20"/>
          <w:lang w:val="pt-BR" w:eastAsia="en-US"/>
        </w:rPr>
        <w:t>i</w:t>
      </w:r>
      <w:r w:rsidRPr="00A43463">
        <w:rPr>
          <w:rFonts w:ascii="Arial" w:eastAsiaTheme="minorHAnsi" w:hAnsi="Arial" w:cs="Arial"/>
          <w:sz w:val="20"/>
          <w:szCs w:val="20"/>
          <w:lang w:val="pt-BR" w:eastAsia="en-US"/>
        </w:rPr>
        <w:t>nando o que for necessário à regularização das faltas ou defeitos observados e encaminhando os apont</w:t>
      </w:r>
      <w:r w:rsidRPr="00A43463">
        <w:rPr>
          <w:rFonts w:ascii="Arial" w:eastAsiaTheme="minorHAnsi" w:hAnsi="Arial" w:cs="Arial"/>
          <w:sz w:val="20"/>
          <w:szCs w:val="20"/>
          <w:lang w:val="pt-BR" w:eastAsia="en-US"/>
        </w:rPr>
        <w:t>a</w:t>
      </w:r>
      <w:r w:rsidRPr="00A43463">
        <w:rPr>
          <w:rFonts w:ascii="Arial" w:eastAsiaTheme="minorHAnsi" w:hAnsi="Arial" w:cs="Arial"/>
          <w:sz w:val="20"/>
          <w:szCs w:val="20"/>
          <w:lang w:val="pt-BR" w:eastAsia="en-US"/>
        </w:rPr>
        <w:t>mentos à autoridade competent</w:t>
      </w:r>
      <w:r w:rsidR="005E1139">
        <w:rPr>
          <w:rFonts w:ascii="Arial" w:eastAsiaTheme="minorHAnsi" w:hAnsi="Arial" w:cs="Arial"/>
          <w:sz w:val="20"/>
          <w:szCs w:val="20"/>
          <w:lang w:val="pt-BR" w:eastAsia="en-US"/>
        </w:rPr>
        <w:t>e para as providências cabíveis.</w:t>
      </w:r>
    </w:p>
    <w:p w:rsidR="00D937B3" w:rsidRPr="00645F06" w:rsidRDefault="00D937B3" w:rsidP="00351861">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conformidade do material/técnica/equipamento a ser utilizado na execução dos serviços deverá ser verificada juntamente com o documento da CONTRATADA que contenha a relação detalhada dos mesmos, de acordo com o estabelecido n</w:t>
      </w:r>
      <w:r w:rsidR="005E1139">
        <w:rPr>
          <w:rFonts w:ascii="Arial" w:eastAsiaTheme="minorHAnsi" w:hAnsi="Arial" w:cs="Arial"/>
          <w:sz w:val="20"/>
          <w:szCs w:val="20"/>
          <w:lang w:val="pt-BR" w:eastAsia="en-US"/>
        </w:rPr>
        <w:t xml:space="preserve">o termo de referência e seus anexos. </w:t>
      </w:r>
    </w:p>
    <w:p w:rsidR="00D937B3" w:rsidRPr="00645F06" w:rsidRDefault="005E1139" w:rsidP="00351861">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Pr>
          <w:rFonts w:ascii="Arial" w:eastAsiaTheme="minorHAnsi" w:hAnsi="Arial" w:cs="Arial"/>
          <w:b/>
          <w:sz w:val="20"/>
          <w:szCs w:val="20"/>
          <w:lang w:val="pt-BR" w:eastAsia="en-US"/>
        </w:rPr>
        <w:t>13.6</w:t>
      </w:r>
      <w:r w:rsidR="00D937B3" w:rsidRPr="00910A20">
        <w:rPr>
          <w:rFonts w:ascii="Arial" w:eastAsiaTheme="minorHAnsi" w:hAnsi="Arial" w:cs="Arial"/>
          <w:b/>
          <w:sz w:val="20"/>
          <w:szCs w:val="20"/>
          <w:lang w:val="pt-BR" w:eastAsia="en-US"/>
        </w:rPr>
        <w:t>.</w:t>
      </w:r>
      <w:r w:rsidR="00910A20">
        <w:rPr>
          <w:rFonts w:ascii="Arial" w:eastAsiaTheme="minorHAnsi" w:hAnsi="Arial" w:cs="Arial"/>
          <w:sz w:val="20"/>
          <w:szCs w:val="20"/>
          <w:lang w:val="pt-BR" w:eastAsia="en-US"/>
        </w:rPr>
        <w:t xml:space="preserve"> </w:t>
      </w:r>
      <w:r w:rsidR="00D937B3" w:rsidRPr="00645F06">
        <w:rPr>
          <w:rFonts w:ascii="Arial" w:eastAsiaTheme="minorHAnsi" w:hAnsi="Arial" w:cs="Arial"/>
          <w:sz w:val="20"/>
          <w:szCs w:val="20"/>
          <w:lang w:val="pt-BR" w:eastAsia="en-US"/>
        </w:rPr>
        <w:t>O descumprimento total ou parcial das obrigações e responsabilidades assumidas pela CONTRAT</w:t>
      </w:r>
      <w:r w:rsidR="00D937B3" w:rsidRPr="00645F06">
        <w:rPr>
          <w:rFonts w:ascii="Arial" w:eastAsiaTheme="minorHAnsi" w:hAnsi="Arial" w:cs="Arial"/>
          <w:sz w:val="20"/>
          <w:szCs w:val="20"/>
          <w:lang w:val="pt-BR" w:eastAsia="en-US"/>
        </w:rPr>
        <w:t>A</w:t>
      </w:r>
      <w:r w:rsidR="00D937B3" w:rsidRPr="00645F06">
        <w:rPr>
          <w:rFonts w:ascii="Arial" w:eastAsiaTheme="minorHAnsi" w:hAnsi="Arial" w:cs="Arial"/>
          <w:sz w:val="20"/>
          <w:szCs w:val="20"/>
          <w:lang w:val="pt-BR" w:eastAsia="en-US"/>
        </w:rPr>
        <w:t>DA, sobretudo quanto às obrigações e encargos sociais e trabalhistas</w:t>
      </w:r>
      <w:r w:rsidR="003F4F03">
        <w:rPr>
          <w:rFonts w:ascii="Arial" w:eastAsiaTheme="minorHAnsi" w:hAnsi="Arial" w:cs="Arial"/>
          <w:sz w:val="20"/>
          <w:szCs w:val="20"/>
          <w:lang w:val="pt-BR" w:eastAsia="en-US"/>
        </w:rPr>
        <w:t>,</w:t>
      </w:r>
      <w:r w:rsidR="00D937B3" w:rsidRPr="00645F06">
        <w:rPr>
          <w:rFonts w:ascii="Arial" w:eastAsiaTheme="minorHAnsi" w:hAnsi="Arial" w:cs="Arial"/>
          <w:sz w:val="20"/>
          <w:szCs w:val="20"/>
          <w:lang w:val="pt-BR" w:eastAsia="en-US"/>
        </w:rPr>
        <w:t xml:space="preserve"> previsto no Art. 121 da Lei 14.133/21, ensejará a aplicação de sanções administrativas, previstas neste contrato, podendo culminar em rescisão contratual, conforme disposto no inciso I do artigo 137 da Lei 14.133/21.</w:t>
      </w:r>
    </w:p>
    <w:p w:rsidR="00D937B3" w:rsidRPr="00645F06" w:rsidRDefault="00D937B3" w:rsidP="00351861">
      <w:pPr>
        <w:pStyle w:val="Normal1"/>
        <w:widowControl w:val="0"/>
        <w:pBdr>
          <w:top w:val="nil"/>
          <w:left w:val="nil"/>
          <w:bottom w:val="nil"/>
          <w:right w:val="nil"/>
          <w:between w:val="nil"/>
        </w:pBdr>
        <w:tabs>
          <w:tab w:val="left" w:pos="642"/>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w:t>
      </w:r>
      <w:r w:rsidR="005E1139">
        <w:rPr>
          <w:rFonts w:ascii="Arial" w:eastAsiaTheme="minorHAnsi" w:hAnsi="Arial" w:cs="Arial"/>
          <w:b/>
          <w:sz w:val="20"/>
          <w:szCs w:val="20"/>
          <w:lang w:val="pt-BR" w:eastAsia="en-US"/>
        </w:rPr>
        <w:t>7</w:t>
      </w:r>
      <w:r w:rsidRPr="00910A20">
        <w:rPr>
          <w:rFonts w:ascii="Arial" w:eastAsiaTheme="minorHAnsi" w:hAnsi="Arial" w:cs="Arial"/>
          <w:b/>
          <w:sz w:val="20"/>
          <w:szCs w:val="20"/>
          <w:lang w:val="pt-BR" w:eastAsia="en-US"/>
        </w:rPr>
        <w:t>.</w:t>
      </w:r>
      <w:r w:rsidR="005E1139">
        <w:rPr>
          <w:rFonts w:ascii="Arial" w:eastAsiaTheme="minorHAnsi" w:hAnsi="Arial" w:cs="Arial"/>
          <w:b/>
          <w:sz w:val="20"/>
          <w:szCs w:val="20"/>
          <w:lang w:val="pt-BR" w:eastAsia="en-US"/>
        </w:rPr>
        <w:t xml:space="preserve"> </w:t>
      </w:r>
      <w:r w:rsidRPr="00645F06">
        <w:rPr>
          <w:rFonts w:ascii="Arial" w:eastAsiaTheme="minorHAnsi" w:hAnsi="Arial" w:cs="Arial"/>
          <w:sz w:val="20"/>
          <w:szCs w:val="20"/>
          <w:lang w:val="pt-BR" w:eastAsia="en-US"/>
        </w:rPr>
        <w:t>Durante a execução do objeto, os fiscais técnicos deverão monitorar constantemente o nível de qual</w:t>
      </w:r>
      <w:r w:rsidRPr="00645F06">
        <w:rPr>
          <w:rFonts w:ascii="Arial" w:eastAsiaTheme="minorHAnsi" w:hAnsi="Arial" w:cs="Arial"/>
          <w:sz w:val="20"/>
          <w:szCs w:val="20"/>
          <w:lang w:val="pt-BR" w:eastAsia="en-US"/>
        </w:rPr>
        <w:t>i</w:t>
      </w:r>
      <w:r w:rsidRPr="00645F06">
        <w:rPr>
          <w:rFonts w:ascii="Arial" w:eastAsiaTheme="minorHAnsi" w:hAnsi="Arial" w:cs="Arial"/>
          <w:sz w:val="20"/>
          <w:szCs w:val="20"/>
          <w:lang w:val="pt-BR" w:eastAsia="en-US"/>
        </w:rPr>
        <w:t>dade dos serviços para evitar a sua degeneração, devendo intervir para requerer à CONTRATADA a corr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ção das faltas, falhas e irregularidades constatadas.</w:t>
      </w:r>
    </w:p>
    <w:p w:rsidR="00D937B3" w:rsidRPr="00645F06" w:rsidRDefault="00D937B3" w:rsidP="00351861">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w:t>
      </w:r>
      <w:r w:rsidR="005E1139">
        <w:rPr>
          <w:rFonts w:ascii="Arial" w:eastAsiaTheme="minorHAnsi" w:hAnsi="Arial" w:cs="Arial"/>
          <w:b/>
          <w:sz w:val="20"/>
          <w:szCs w:val="20"/>
          <w:lang w:val="pt-BR" w:eastAsia="en-US"/>
        </w:rPr>
        <w:t>8</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fiscais deverão apresentar ao preposto da CONTRATADA a avaliação da execução do objeto ou, se for o caso, a avaliação de desempenho e qualidade da prestação dos serviços realizada.</w:t>
      </w:r>
    </w:p>
    <w:p w:rsidR="00D937B3" w:rsidRPr="00645F06" w:rsidRDefault="00D937B3" w:rsidP="00351861">
      <w:pPr>
        <w:pStyle w:val="Normal1"/>
        <w:widowControl w:val="0"/>
        <w:pBdr>
          <w:top w:val="nil"/>
          <w:left w:val="nil"/>
          <w:bottom w:val="nil"/>
          <w:right w:val="nil"/>
          <w:between w:val="nil"/>
        </w:pBdr>
        <w:tabs>
          <w:tab w:val="left" w:pos="786"/>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w:t>
      </w:r>
      <w:r w:rsidR="005E1139">
        <w:rPr>
          <w:rFonts w:ascii="Arial" w:eastAsiaTheme="minorHAnsi" w:hAnsi="Arial" w:cs="Arial"/>
          <w:b/>
          <w:sz w:val="20"/>
          <w:szCs w:val="20"/>
          <w:lang w:val="pt-BR" w:eastAsia="en-US"/>
        </w:rPr>
        <w:t>9</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 xml:space="preserve">Em hipótese alguma, será admitido que a própria CONTRATADA </w:t>
      </w:r>
      <w:proofErr w:type="gramStart"/>
      <w:r w:rsidRPr="00645F06">
        <w:rPr>
          <w:rFonts w:ascii="Arial" w:eastAsiaTheme="minorHAnsi" w:hAnsi="Arial" w:cs="Arial"/>
          <w:sz w:val="20"/>
          <w:szCs w:val="20"/>
          <w:lang w:val="pt-BR" w:eastAsia="en-US"/>
        </w:rPr>
        <w:t>materialize</w:t>
      </w:r>
      <w:proofErr w:type="gramEnd"/>
      <w:r w:rsidRPr="00645F06">
        <w:rPr>
          <w:rFonts w:ascii="Arial" w:eastAsiaTheme="minorHAnsi" w:hAnsi="Arial" w:cs="Arial"/>
          <w:sz w:val="20"/>
          <w:szCs w:val="20"/>
          <w:lang w:val="pt-BR" w:eastAsia="en-US"/>
        </w:rPr>
        <w:t xml:space="preserve"> a avaliação de desemp</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lastRenderedPageBreak/>
        <w:t>nho e qualidade da prestação dos serviços realizada.</w:t>
      </w:r>
    </w:p>
    <w:p w:rsidR="00D937B3" w:rsidRPr="00645F06" w:rsidRDefault="00D937B3" w:rsidP="00351861">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w:t>
      </w:r>
      <w:r w:rsidR="005E1139">
        <w:rPr>
          <w:rFonts w:ascii="Arial" w:eastAsiaTheme="minorHAnsi" w:hAnsi="Arial" w:cs="Arial"/>
          <w:b/>
          <w:sz w:val="20"/>
          <w:szCs w:val="20"/>
          <w:lang w:val="pt-BR" w:eastAsia="en-US"/>
        </w:rPr>
        <w:t>10</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Na hipótese de comportamento contínuo de desconformidade da prestação do serviço em relação à qualidade exigida, bem como quando esta ultrapassar os níveis mínimos toleráveis previstos nos indicad</w:t>
      </w:r>
      <w:r w:rsidRPr="00645F06">
        <w:rPr>
          <w:rFonts w:ascii="Arial" w:eastAsiaTheme="minorHAnsi" w:hAnsi="Arial" w:cs="Arial"/>
          <w:sz w:val="20"/>
          <w:szCs w:val="20"/>
          <w:lang w:val="pt-BR" w:eastAsia="en-US"/>
        </w:rPr>
        <w:t>o</w:t>
      </w:r>
      <w:r w:rsidRPr="00645F06">
        <w:rPr>
          <w:rFonts w:ascii="Arial" w:eastAsiaTheme="minorHAnsi" w:hAnsi="Arial" w:cs="Arial"/>
          <w:sz w:val="20"/>
          <w:szCs w:val="20"/>
          <w:lang w:val="pt-BR" w:eastAsia="en-US"/>
        </w:rPr>
        <w:t xml:space="preserve">res, além dos fatores redutores, </w:t>
      </w:r>
      <w:proofErr w:type="gramStart"/>
      <w:r w:rsidRPr="00645F06">
        <w:rPr>
          <w:rFonts w:ascii="Arial" w:eastAsiaTheme="minorHAnsi" w:hAnsi="Arial" w:cs="Arial"/>
          <w:sz w:val="20"/>
          <w:szCs w:val="20"/>
          <w:lang w:val="pt-BR" w:eastAsia="en-US"/>
        </w:rPr>
        <w:t>devem ser</w:t>
      </w:r>
      <w:proofErr w:type="gramEnd"/>
      <w:r w:rsidRPr="00645F06">
        <w:rPr>
          <w:rFonts w:ascii="Arial" w:eastAsiaTheme="minorHAnsi" w:hAnsi="Arial" w:cs="Arial"/>
          <w:sz w:val="20"/>
          <w:szCs w:val="20"/>
          <w:lang w:val="pt-BR" w:eastAsia="en-US"/>
        </w:rPr>
        <w:t xml:space="preserve"> aplicadas as sanções à CONTRATADA de acordo com as 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gras previstas neste contrato.</w:t>
      </w:r>
    </w:p>
    <w:p w:rsidR="00D937B3" w:rsidRPr="00645F06" w:rsidRDefault="00D937B3" w:rsidP="00351861">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13.14.</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fiscal técnico poderá realizar avaliação diária, semanal ou mensal, desde que o período escolhido seja suficiente para avaliar ou, se for o caso, aferir o desempenho e qualidade da prestação dos serviços.</w:t>
      </w:r>
    </w:p>
    <w:p w:rsidR="00D937B3" w:rsidRPr="00645F06" w:rsidRDefault="00D937B3" w:rsidP="00351861">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w:t>
      </w:r>
      <w:r w:rsidR="00A43463">
        <w:rPr>
          <w:rFonts w:ascii="Arial" w:eastAsiaTheme="minorHAnsi" w:hAnsi="Arial" w:cs="Arial"/>
          <w:b/>
          <w:sz w:val="20"/>
          <w:szCs w:val="20"/>
          <w:lang w:val="pt-BR" w:eastAsia="en-US"/>
        </w:rPr>
        <w:t>5</w:t>
      </w:r>
      <w:r w:rsidRPr="00910A20">
        <w:rPr>
          <w:rFonts w:ascii="Arial" w:eastAsiaTheme="minorHAnsi" w:hAnsi="Arial" w:cs="Arial"/>
          <w:b/>
          <w:sz w:val="20"/>
          <w:szCs w:val="20"/>
          <w:lang w:val="pt-BR" w:eastAsia="en-US"/>
        </w:rPr>
        <w:t>.</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em conformidade com o art. 120 da Lei 14.133/21.</w:t>
      </w:r>
    </w:p>
    <w:p w:rsidR="00A42F0F" w:rsidRPr="00645F06" w:rsidRDefault="00A42F0F" w:rsidP="00351861">
      <w:pPr>
        <w:pStyle w:val="Corpodetexto"/>
        <w:tabs>
          <w:tab w:val="clear" w:pos="4253"/>
        </w:tabs>
        <w:spacing w:before="0" w:after="120" w:line="276" w:lineRule="auto"/>
        <w:rPr>
          <w:rFonts w:cs="Arial"/>
          <w:b/>
          <w:sz w:val="20"/>
        </w:rPr>
      </w:pPr>
    </w:p>
    <w:p w:rsidR="0076470F" w:rsidRPr="00645F06" w:rsidRDefault="00423409" w:rsidP="00351861">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QUARTA</w:t>
      </w:r>
      <w:r w:rsidRPr="00645F06">
        <w:rPr>
          <w:rFonts w:ascii="Arial" w:hAnsi="Arial" w:cs="Arial"/>
          <w:b/>
          <w:sz w:val="20"/>
          <w:szCs w:val="20"/>
        </w:rPr>
        <w:t xml:space="preserve"> – DO RECEBIMENTO DO OBJETO</w:t>
      </w:r>
    </w:p>
    <w:p w:rsidR="005E1139" w:rsidRPr="005E1139" w:rsidRDefault="00073CAA" w:rsidP="00351861">
      <w:pPr>
        <w:spacing w:after="120"/>
        <w:jc w:val="both"/>
        <w:rPr>
          <w:rFonts w:ascii="Arial" w:hAnsi="Arial" w:cs="Arial"/>
          <w:sz w:val="20"/>
          <w:szCs w:val="20"/>
        </w:rPr>
      </w:pPr>
      <w:r w:rsidRPr="00910A20">
        <w:rPr>
          <w:rFonts w:ascii="Arial" w:hAnsi="Arial" w:cs="Arial"/>
          <w:b/>
          <w:sz w:val="20"/>
          <w:szCs w:val="20"/>
        </w:rPr>
        <w:t>14.1.</w:t>
      </w:r>
      <w:r w:rsidRPr="00645F06">
        <w:rPr>
          <w:rFonts w:ascii="Arial" w:hAnsi="Arial" w:cs="Arial"/>
          <w:sz w:val="20"/>
          <w:szCs w:val="20"/>
        </w:rPr>
        <w:t xml:space="preserve"> </w:t>
      </w:r>
      <w:r w:rsidR="005E1139" w:rsidRPr="005E1139">
        <w:rPr>
          <w:rFonts w:ascii="Arial" w:hAnsi="Arial" w:cs="Arial"/>
          <w:sz w:val="20"/>
          <w:szCs w:val="20"/>
        </w:rPr>
        <w:t>A substituição de componentes, equipamentos e infraestruturas elétricas nos prédios vinculados à Prefeitura Municipal de Sapucaia do Sul deverá ser realizada com materiais novos e de qualidade, atendendo integralmente às normas técnicas vigentes.</w:t>
      </w:r>
    </w:p>
    <w:p w:rsidR="005E1139" w:rsidRPr="005E1139" w:rsidRDefault="005E1139" w:rsidP="00351861">
      <w:pPr>
        <w:spacing w:after="120"/>
        <w:jc w:val="both"/>
        <w:rPr>
          <w:rFonts w:ascii="Arial" w:hAnsi="Arial" w:cs="Arial"/>
          <w:sz w:val="20"/>
          <w:szCs w:val="20"/>
        </w:rPr>
      </w:pPr>
      <w:r w:rsidRPr="005E1139">
        <w:rPr>
          <w:rFonts w:ascii="Arial" w:hAnsi="Arial" w:cs="Arial"/>
          <w:b/>
          <w:sz w:val="20"/>
          <w:szCs w:val="20"/>
        </w:rPr>
        <w:t>14.2.</w:t>
      </w:r>
      <w:r w:rsidR="007678CC">
        <w:rPr>
          <w:rFonts w:ascii="Arial" w:hAnsi="Arial" w:cs="Arial"/>
          <w:sz w:val="20"/>
          <w:szCs w:val="20"/>
        </w:rPr>
        <w:t xml:space="preserve"> </w:t>
      </w:r>
      <w:r w:rsidRPr="005E1139">
        <w:rPr>
          <w:rFonts w:ascii="Arial" w:hAnsi="Arial" w:cs="Arial"/>
          <w:sz w:val="20"/>
          <w:szCs w:val="20"/>
        </w:rPr>
        <w:t>A manutenção preventiva, corretiva e preditiva, bem como a instalação e modernização das infraestruturas elétricas, deverá ocorrer exclusivamente nos locais indicados pela Prefeitura Municipal de Sapucaia do Sul.</w:t>
      </w:r>
    </w:p>
    <w:p w:rsidR="005E1139" w:rsidRPr="005E1139" w:rsidRDefault="005E1139" w:rsidP="00351861">
      <w:pPr>
        <w:spacing w:after="120"/>
        <w:jc w:val="both"/>
        <w:rPr>
          <w:rFonts w:ascii="Arial" w:hAnsi="Arial" w:cs="Arial"/>
          <w:sz w:val="20"/>
          <w:szCs w:val="20"/>
        </w:rPr>
      </w:pPr>
      <w:r w:rsidRPr="00041EB9">
        <w:rPr>
          <w:rFonts w:ascii="Arial" w:hAnsi="Arial" w:cs="Arial"/>
          <w:b/>
          <w:sz w:val="20"/>
          <w:szCs w:val="20"/>
        </w:rPr>
        <w:t>14.3.</w:t>
      </w:r>
      <w:r w:rsidR="007678CC">
        <w:rPr>
          <w:rFonts w:ascii="Arial" w:hAnsi="Arial" w:cs="Arial"/>
          <w:b/>
          <w:sz w:val="20"/>
          <w:szCs w:val="20"/>
        </w:rPr>
        <w:t xml:space="preserve"> </w:t>
      </w:r>
      <w:r w:rsidRPr="005E1139">
        <w:rPr>
          <w:rFonts w:ascii="Arial" w:hAnsi="Arial" w:cs="Arial"/>
          <w:sz w:val="20"/>
          <w:szCs w:val="20"/>
        </w:rPr>
        <w:t>Todos os serviços prestados deverão obedecer rigorosamente às normas de segurança, garantindo a integridade dos equipamentos e a segurança dos usuários.</w:t>
      </w:r>
    </w:p>
    <w:p w:rsidR="005E1139" w:rsidRPr="005E1139" w:rsidRDefault="005E1139" w:rsidP="00351861">
      <w:pPr>
        <w:spacing w:after="120"/>
        <w:jc w:val="both"/>
        <w:rPr>
          <w:rFonts w:ascii="Arial" w:hAnsi="Arial" w:cs="Arial"/>
          <w:sz w:val="20"/>
          <w:szCs w:val="20"/>
        </w:rPr>
      </w:pPr>
      <w:r w:rsidRPr="00041EB9">
        <w:rPr>
          <w:rFonts w:ascii="Arial" w:hAnsi="Arial" w:cs="Arial"/>
          <w:b/>
          <w:sz w:val="20"/>
          <w:szCs w:val="20"/>
        </w:rPr>
        <w:t>14.4.</w:t>
      </w:r>
      <w:r w:rsidR="007678CC">
        <w:rPr>
          <w:rFonts w:ascii="Arial" w:hAnsi="Arial" w:cs="Arial"/>
          <w:b/>
          <w:sz w:val="20"/>
          <w:szCs w:val="20"/>
        </w:rPr>
        <w:t xml:space="preserve"> </w:t>
      </w:r>
      <w:r w:rsidRPr="005E1139">
        <w:rPr>
          <w:rFonts w:ascii="Arial" w:hAnsi="Arial" w:cs="Arial"/>
          <w:sz w:val="20"/>
          <w:szCs w:val="20"/>
        </w:rPr>
        <w:t>A fiação e demais componentes elétricos não poderão ficar expostos, devendo estar devidamente isolados e protegidos, evitando riscos de curtos-circuitos e descargas elétricas.</w:t>
      </w:r>
    </w:p>
    <w:p w:rsidR="005E1139" w:rsidRPr="005E1139" w:rsidRDefault="005E1139" w:rsidP="00351861">
      <w:pPr>
        <w:spacing w:after="120"/>
        <w:jc w:val="both"/>
        <w:rPr>
          <w:rFonts w:ascii="Arial" w:hAnsi="Arial" w:cs="Arial"/>
          <w:sz w:val="20"/>
          <w:szCs w:val="20"/>
        </w:rPr>
      </w:pPr>
      <w:r w:rsidRPr="00041EB9">
        <w:rPr>
          <w:rFonts w:ascii="Arial" w:hAnsi="Arial" w:cs="Arial"/>
          <w:b/>
          <w:sz w:val="20"/>
          <w:szCs w:val="20"/>
        </w:rPr>
        <w:t>14.5.</w:t>
      </w:r>
      <w:r w:rsidR="007678CC">
        <w:rPr>
          <w:rFonts w:ascii="Arial" w:hAnsi="Arial" w:cs="Arial"/>
          <w:sz w:val="20"/>
          <w:szCs w:val="20"/>
        </w:rPr>
        <w:t xml:space="preserve"> </w:t>
      </w:r>
      <w:r w:rsidRPr="005E1139">
        <w:rPr>
          <w:rFonts w:ascii="Arial" w:hAnsi="Arial" w:cs="Arial"/>
          <w:sz w:val="20"/>
          <w:szCs w:val="20"/>
        </w:rPr>
        <w:t>A manutenção e o funcionamento adequado dos sistemas elétricos são de responsabilidade integral da empresa contratada, que deverá solucionar eventuais falhas em um prazo máximo de 48 (quarenta e oito) horas após a notificação do problema.</w:t>
      </w:r>
    </w:p>
    <w:p w:rsidR="005E1139" w:rsidRPr="005E1139" w:rsidRDefault="005E1139" w:rsidP="00351861">
      <w:pPr>
        <w:spacing w:after="120"/>
        <w:jc w:val="both"/>
        <w:rPr>
          <w:rFonts w:ascii="Arial" w:hAnsi="Arial" w:cs="Arial"/>
          <w:sz w:val="20"/>
          <w:szCs w:val="20"/>
        </w:rPr>
      </w:pPr>
      <w:r w:rsidRPr="00041EB9">
        <w:rPr>
          <w:rFonts w:ascii="Arial" w:hAnsi="Arial" w:cs="Arial"/>
          <w:b/>
          <w:sz w:val="20"/>
          <w:szCs w:val="20"/>
        </w:rPr>
        <w:t>14.6.</w:t>
      </w:r>
      <w:r w:rsidR="007678CC">
        <w:rPr>
          <w:rFonts w:ascii="Arial" w:hAnsi="Arial" w:cs="Arial"/>
          <w:sz w:val="20"/>
          <w:szCs w:val="20"/>
        </w:rPr>
        <w:t xml:space="preserve"> </w:t>
      </w:r>
      <w:r w:rsidRPr="005E1139">
        <w:rPr>
          <w:rFonts w:ascii="Arial" w:hAnsi="Arial" w:cs="Arial"/>
          <w:sz w:val="20"/>
          <w:szCs w:val="20"/>
        </w:rPr>
        <w:t xml:space="preserve">O fornecimento, a substituição e a reposição de peças, bem como as adequações necessárias ao pleno funcionamento das instalações elétricas, deverão ser </w:t>
      </w:r>
      <w:proofErr w:type="gramStart"/>
      <w:r w:rsidRPr="005E1139">
        <w:rPr>
          <w:rFonts w:ascii="Arial" w:hAnsi="Arial" w:cs="Arial"/>
          <w:sz w:val="20"/>
          <w:szCs w:val="20"/>
        </w:rPr>
        <w:t>previamente autorizadas</w:t>
      </w:r>
      <w:proofErr w:type="gramEnd"/>
      <w:r w:rsidRPr="005E1139">
        <w:rPr>
          <w:rFonts w:ascii="Arial" w:hAnsi="Arial" w:cs="Arial"/>
          <w:sz w:val="20"/>
          <w:szCs w:val="20"/>
        </w:rPr>
        <w:t xml:space="preserve"> pelo fiscal responsável pelo contrato, respeitando os valores estabelecidos neste Termo de Referência.</w:t>
      </w:r>
    </w:p>
    <w:p w:rsidR="00041EB9" w:rsidRDefault="005E1139" w:rsidP="00351861">
      <w:pPr>
        <w:spacing w:after="120"/>
        <w:jc w:val="both"/>
        <w:rPr>
          <w:rFonts w:ascii="Arial" w:hAnsi="Arial" w:cs="Arial"/>
          <w:sz w:val="20"/>
          <w:szCs w:val="20"/>
        </w:rPr>
      </w:pPr>
      <w:r w:rsidRPr="00041EB9">
        <w:rPr>
          <w:rFonts w:ascii="Arial" w:hAnsi="Arial" w:cs="Arial"/>
          <w:b/>
          <w:sz w:val="20"/>
          <w:szCs w:val="20"/>
        </w:rPr>
        <w:t>14.7.</w:t>
      </w:r>
      <w:r w:rsidR="007678CC">
        <w:rPr>
          <w:rFonts w:ascii="Arial" w:hAnsi="Arial" w:cs="Arial"/>
          <w:sz w:val="20"/>
          <w:szCs w:val="20"/>
        </w:rPr>
        <w:t xml:space="preserve"> </w:t>
      </w:r>
      <w:r w:rsidRPr="005E1139">
        <w:rPr>
          <w:rFonts w:ascii="Arial" w:hAnsi="Arial" w:cs="Arial"/>
          <w:sz w:val="20"/>
          <w:szCs w:val="20"/>
        </w:rPr>
        <w:t xml:space="preserve">A empresa contratada deverá garantir atendimento técnico para serviços emergenciais, 24 horas por dia, </w:t>
      </w:r>
      <w:proofErr w:type="gramStart"/>
      <w:r w:rsidRPr="005E1139">
        <w:rPr>
          <w:rFonts w:ascii="Arial" w:hAnsi="Arial" w:cs="Arial"/>
          <w:sz w:val="20"/>
          <w:szCs w:val="20"/>
        </w:rPr>
        <w:t>7</w:t>
      </w:r>
      <w:proofErr w:type="gramEnd"/>
      <w:r w:rsidRPr="005E1139">
        <w:rPr>
          <w:rFonts w:ascii="Arial" w:hAnsi="Arial" w:cs="Arial"/>
          <w:sz w:val="20"/>
          <w:szCs w:val="20"/>
        </w:rPr>
        <w:t xml:space="preserve"> dias por semana, incluindo feriados e finais de semana, para solucionar falhas críticas que comprometam o funcionamento das instalações elétricas.</w:t>
      </w:r>
    </w:p>
    <w:p w:rsidR="00073CAA" w:rsidRPr="00645F06" w:rsidRDefault="00041EB9" w:rsidP="00351861">
      <w:pPr>
        <w:spacing w:after="120"/>
        <w:jc w:val="both"/>
        <w:rPr>
          <w:rFonts w:ascii="Arial" w:hAnsi="Arial" w:cs="Arial"/>
          <w:sz w:val="20"/>
          <w:szCs w:val="20"/>
        </w:rPr>
      </w:pPr>
      <w:r w:rsidRPr="00041EB9">
        <w:rPr>
          <w:rFonts w:ascii="Arial" w:hAnsi="Arial" w:cs="Arial"/>
          <w:b/>
          <w:sz w:val="20"/>
          <w:szCs w:val="20"/>
        </w:rPr>
        <w:t>14.8</w:t>
      </w:r>
      <w:r w:rsidR="00F3482A">
        <w:rPr>
          <w:rFonts w:ascii="Arial" w:hAnsi="Arial" w:cs="Arial"/>
          <w:b/>
          <w:sz w:val="20"/>
          <w:szCs w:val="20"/>
        </w:rPr>
        <w:t xml:space="preserve">. </w:t>
      </w:r>
      <w:r w:rsidR="00073CAA" w:rsidRPr="00645F06">
        <w:rPr>
          <w:rFonts w:ascii="Arial" w:hAnsi="Arial" w:cs="Arial"/>
          <w:sz w:val="20"/>
          <w:szCs w:val="20"/>
        </w:rPr>
        <w:t xml:space="preserve">A emissão da Nota Fiscal/Fatura deve ser precedida do recebimento definitivo dos serviços, ao final de cada </w:t>
      </w:r>
      <w:r>
        <w:rPr>
          <w:rFonts w:ascii="Arial" w:hAnsi="Arial" w:cs="Arial"/>
          <w:sz w:val="20"/>
          <w:szCs w:val="20"/>
        </w:rPr>
        <w:t xml:space="preserve">relatório da </w:t>
      </w:r>
      <w:r w:rsidR="00073CAA" w:rsidRPr="00645F06">
        <w:rPr>
          <w:rFonts w:ascii="Arial" w:hAnsi="Arial" w:cs="Arial"/>
          <w:sz w:val="20"/>
          <w:szCs w:val="20"/>
        </w:rPr>
        <w:t xml:space="preserve">execução contratual, conforme previsto no </w:t>
      </w:r>
      <w:r>
        <w:rPr>
          <w:rFonts w:ascii="Arial" w:hAnsi="Arial" w:cs="Arial"/>
          <w:sz w:val="20"/>
          <w:szCs w:val="20"/>
        </w:rPr>
        <w:t xml:space="preserve">termo de referência, </w:t>
      </w:r>
      <w:r w:rsidR="00073CAA" w:rsidRPr="00645F06">
        <w:rPr>
          <w:rFonts w:ascii="Arial" w:hAnsi="Arial" w:cs="Arial"/>
          <w:sz w:val="20"/>
          <w:szCs w:val="20"/>
        </w:rPr>
        <w:t>quando a CONTRATADA apresentará a medição prévia dos serviços executados no período, através de planilha e memória de cálculo detalhada.</w:t>
      </w:r>
    </w:p>
    <w:p w:rsidR="00073CAA" w:rsidRPr="00645F06" w:rsidRDefault="00073CAA" w:rsidP="00351861">
      <w:pPr>
        <w:spacing w:after="120"/>
        <w:jc w:val="both"/>
        <w:rPr>
          <w:rFonts w:ascii="Arial" w:hAnsi="Arial" w:cs="Arial"/>
          <w:sz w:val="20"/>
          <w:szCs w:val="20"/>
        </w:rPr>
      </w:pPr>
      <w:r w:rsidRPr="00910A20">
        <w:rPr>
          <w:rFonts w:ascii="Arial" w:hAnsi="Arial" w:cs="Arial"/>
          <w:b/>
          <w:sz w:val="20"/>
          <w:szCs w:val="20"/>
        </w:rPr>
        <w:t>14.</w:t>
      </w:r>
      <w:r w:rsidR="00041EB9">
        <w:rPr>
          <w:rFonts w:ascii="Arial" w:hAnsi="Arial" w:cs="Arial"/>
          <w:b/>
          <w:sz w:val="20"/>
          <w:szCs w:val="20"/>
        </w:rPr>
        <w:t>9</w:t>
      </w:r>
      <w:r w:rsidRPr="00910A20">
        <w:rPr>
          <w:rFonts w:ascii="Arial" w:hAnsi="Arial" w:cs="Arial"/>
          <w:b/>
          <w:sz w:val="20"/>
          <w:szCs w:val="20"/>
        </w:rPr>
        <w:t>.</w:t>
      </w:r>
      <w:r w:rsidRPr="00645F06">
        <w:rPr>
          <w:rFonts w:ascii="Arial" w:hAnsi="Arial" w:cs="Arial"/>
          <w:sz w:val="20"/>
          <w:szCs w:val="20"/>
        </w:rPr>
        <w:t xml:space="preserve"> O recebimento provisório será realizado após a entrega da documentação acima, da seguinte forma:</w:t>
      </w:r>
    </w:p>
    <w:p w:rsidR="00073CAA" w:rsidRPr="00645F06" w:rsidRDefault="00073CAA" w:rsidP="00351861">
      <w:pPr>
        <w:spacing w:after="120"/>
        <w:jc w:val="both"/>
        <w:rPr>
          <w:rFonts w:ascii="Arial" w:hAnsi="Arial" w:cs="Arial"/>
          <w:sz w:val="20"/>
          <w:szCs w:val="20"/>
        </w:rPr>
      </w:pPr>
      <w:r w:rsidRPr="00910A20">
        <w:rPr>
          <w:rFonts w:ascii="Arial" w:hAnsi="Arial" w:cs="Arial"/>
          <w:b/>
          <w:sz w:val="20"/>
          <w:szCs w:val="20"/>
        </w:rPr>
        <w:t>14.</w:t>
      </w:r>
      <w:r w:rsidR="00041EB9">
        <w:rPr>
          <w:rFonts w:ascii="Arial" w:hAnsi="Arial" w:cs="Arial"/>
          <w:b/>
          <w:sz w:val="20"/>
          <w:szCs w:val="20"/>
        </w:rPr>
        <w:t>9</w:t>
      </w:r>
      <w:r w:rsidRPr="00910A20">
        <w:rPr>
          <w:rFonts w:ascii="Arial" w:hAnsi="Arial" w:cs="Arial"/>
          <w:b/>
          <w:sz w:val="20"/>
          <w:szCs w:val="20"/>
        </w:rPr>
        <w:t>.1.</w:t>
      </w:r>
      <w:r w:rsidR="00910A20">
        <w:rPr>
          <w:rFonts w:ascii="Arial" w:hAnsi="Arial" w:cs="Arial"/>
          <w:sz w:val="20"/>
          <w:szCs w:val="20"/>
        </w:rPr>
        <w:t xml:space="preserve"> </w:t>
      </w:r>
      <w:r w:rsidRPr="00645F06">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73CAA" w:rsidRPr="00645F06" w:rsidRDefault="00073CAA" w:rsidP="00351861">
      <w:pPr>
        <w:spacing w:after="120"/>
        <w:jc w:val="both"/>
        <w:rPr>
          <w:rFonts w:ascii="Arial" w:hAnsi="Arial" w:cs="Arial"/>
          <w:sz w:val="20"/>
          <w:szCs w:val="20"/>
        </w:rPr>
      </w:pPr>
      <w:r w:rsidRPr="00910A20">
        <w:rPr>
          <w:rFonts w:ascii="Arial" w:hAnsi="Arial" w:cs="Arial"/>
          <w:b/>
          <w:sz w:val="20"/>
          <w:szCs w:val="20"/>
        </w:rPr>
        <w:t>14.</w:t>
      </w:r>
      <w:r w:rsidR="00041EB9">
        <w:rPr>
          <w:rFonts w:ascii="Arial" w:hAnsi="Arial" w:cs="Arial"/>
          <w:b/>
          <w:sz w:val="20"/>
          <w:szCs w:val="20"/>
        </w:rPr>
        <w:t>9</w:t>
      </w:r>
      <w:r w:rsidRPr="00910A20">
        <w:rPr>
          <w:rFonts w:ascii="Arial" w:hAnsi="Arial" w:cs="Arial"/>
          <w:b/>
          <w:sz w:val="20"/>
          <w:szCs w:val="20"/>
        </w:rPr>
        <w:t>.2.</w:t>
      </w:r>
      <w:r w:rsidRPr="00645F06">
        <w:rPr>
          <w:rFonts w:ascii="Arial" w:hAnsi="Arial" w:cs="Arial"/>
          <w:sz w:val="20"/>
          <w:szCs w:val="20"/>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73CAA" w:rsidRPr="00645F06" w:rsidRDefault="00073CAA" w:rsidP="00351861">
      <w:pPr>
        <w:spacing w:after="120"/>
        <w:jc w:val="both"/>
        <w:rPr>
          <w:rFonts w:ascii="Arial" w:hAnsi="Arial" w:cs="Arial"/>
          <w:sz w:val="20"/>
          <w:szCs w:val="20"/>
        </w:rPr>
      </w:pPr>
      <w:r w:rsidRPr="00910A20">
        <w:rPr>
          <w:rFonts w:ascii="Arial" w:hAnsi="Arial" w:cs="Arial"/>
          <w:b/>
          <w:sz w:val="20"/>
          <w:szCs w:val="20"/>
        </w:rPr>
        <w:lastRenderedPageBreak/>
        <w:t>14.</w:t>
      </w:r>
      <w:r w:rsidR="00041EB9">
        <w:rPr>
          <w:rFonts w:ascii="Arial" w:hAnsi="Arial" w:cs="Arial"/>
          <w:b/>
          <w:sz w:val="20"/>
          <w:szCs w:val="20"/>
        </w:rPr>
        <w:t>9</w:t>
      </w:r>
      <w:r w:rsidRPr="00910A20">
        <w:rPr>
          <w:rFonts w:ascii="Arial" w:hAnsi="Arial" w:cs="Arial"/>
          <w:b/>
          <w:sz w:val="20"/>
          <w:szCs w:val="20"/>
        </w:rPr>
        <w:t>.3.</w:t>
      </w:r>
      <w:r w:rsidRPr="00645F06">
        <w:rPr>
          <w:rFonts w:ascii="Arial" w:hAnsi="Arial" w:cs="Arial"/>
          <w:sz w:val="20"/>
          <w:szCs w:val="20"/>
        </w:rPr>
        <w:t xml:space="preserve"> 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73CAA" w:rsidRPr="00645F06" w:rsidRDefault="00041EB9" w:rsidP="00351861">
      <w:pPr>
        <w:spacing w:after="120"/>
        <w:jc w:val="both"/>
        <w:rPr>
          <w:rFonts w:ascii="Arial" w:hAnsi="Arial" w:cs="Arial"/>
          <w:sz w:val="20"/>
          <w:szCs w:val="20"/>
        </w:rPr>
      </w:pPr>
      <w:r>
        <w:rPr>
          <w:rFonts w:ascii="Arial" w:hAnsi="Arial" w:cs="Arial"/>
          <w:b/>
          <w:sz w:val="20"/>
          <w:szCs w:val="20"/>
        </w:rPr>
        <w:t>14.9</w:t>
      </w:r>
      <w:r w:rsidR="00073CAA" w:rsidRPr="00655579">
        <w:rPr>
          <w:rFonts w:ascii="Arial" w:hAnsi="Arial" w:cs="Arial"/>
          <w:b/>
          <w:sz w:val="20"/>
          <w:szCs w:val="20"/>
        </w:rPr>
        <w:t>.4</w:t>
      </w:r>
      <w:r w:rsidR="00910A20" w:rsidRPr="00655579">
        <w:rPr>
          <w:rFonts w:ascii="Arial" w:hAnsi="Arial" w:cs="Arial"/>
          <w:b/>
          <w:sz w:val="20"/>
          <w:szCs w:val="20"/>
        </w:rPr>
        <w:t>.</w:t>
      </w:r>
      <w:r w:rsidR="00073CAA" w:rsidRPr="00645F06">
        <w:rPr>
          <w:rFonts w:ascii="Arial" w:hAnsi="Arial" w:cs="Arial"/>
          <w:sz w:val="20"/>
          <w:szCs w:val="20"/>
        </w:rPr>
        <w:t xml:space="preserve"> A aprovação da medição prévia apresentada pela CONTRATADA não a exime de qualquer das responsabilidades contratuais, nem implica aceitação definitiva dos serviços executados.</w:t>
      </w:r>
    </w:p>
    <w:p w:rsidR="00073CAA" w:rsidRPr="00645F06" w:rsidRDefault="00041EB9" w:rsidP="00351861">
      <w:pPr>
        <w:spacing w:after="120"/>
        <w:jc w:val="both"/>
        <w:rPr>
          <w:rFonts w:ascii="Arial" w:hAnsi="Arial" w:cs="Arial"/>
          <w:sz w:val="20"/>
          <w:szCs w:val="20"/>
        </w:rPr>
      </w:pPr>
      <w:r>
        <w:rPr>
          <w:rFonts w:ascii="Arial" w:hAnsi="Arial" w:cs="Arial"/>
          <w:b/>
          <w:sz w:val="20"/>
          <w:szCs w:val="20"/>
        </w:rPr>
        <w:t>14.9</w:t>
      </w:r>
      <w:r w:rsidR="00073CAA" w:rsidRPr="00655579">
        <w:rPr>
          <w:rFonts w:ascii="Arial" w:hAnsi="Arial" w:cs="Arial"/>
          <w:b/>
          <w:sz w:val="20"/>
          <w:szCs w:val="20"/>
        </w:rPr>
        <w:t>.5.</w:t>
      </w:r>
      <w:r w:rsidR="00073CAA" w:rsidRPr="00645F06">
        <w:rPr>
          <w:rFonts w:ascii="Arial" w:hAnsi="Arial" w:cs="Arial"/>
          <w:sz w:val="20"/>
          <w:szCs w:val="20"/>
        </w:rPr>
        <w:t xml:space="preserve"> Será considerado como ocorrido o recebimento provisório com a entrega d</w:t>
      </w:r>
      <w:r>
        <w:rPr>
          <w:rFonts w:ascii="Arial" w:hAnsi="Arial" w:cs="Arial"/>
          <w:sz w:val="20"/>
          <w:szCs w:val="20"/>
        </w:rPr>
        <w:t>o relatório de</w:t>
      </w:r>
      <w:r w:rsidR="00073CAA" w:rsidRPr="00645F06">
        <w:rPr>
          <w:rFonts w:ascii="Arial" w:hAnsi="Arial" w:cs="Arial"/>
          <w:sz w:val="20"/>
          <w:szCs w:val="20"/>
        </w:rPr>
        <w:t xml:space="preserve"> medição ou, em havendo mais de uma a ser feita, com a entrega da última.</w:t>
      </w:r>
    </w:p>
    <w:p w:rsidR="00073CAA" w:rsidRPr="00645F06" w:rsidRDefault="00041EB9" w:rsidP="00351861">
      <w:pPr>
        <w:spacing w:after="120"/>
        <w:jc w:val="both"/>
        <w:rPr>
          <w:rFonts w:ascii="Arial" w:hAnsi="Arial" w:cs="Arial"/>
          <w:sz w:val="20"/>
          <w:szCs w:val="20"/>
        </w:rPr>
      </w:pPr>
      <w:r>
        <w:rPr>
          <w:rFonts w:ascii="Arial" w:hAnsi="Arial" w:cs="Arial"/>
          <w:b/>
          <w:sz w:val="20"/>
          <w:szCs w:val="20"/>
        </w:rPr>
        <w:t>14.9</w:t>
      </w:r>
      <w:r w:rsidR="00073CAA" w:rsidRPr="00655579">
        <w:rPr>
          <w:rFonts w:ascii="Arial" w:hAnsi="Arial" w:cs="Arial"/>
          <w:b/>
          <w:sz w:val="20"/>
          <w:szCs w:val="20"/>
        </w:rPr>
        <w:t>.7</w:t>
      </w:r>
      <w:r w:rsidR="00655579" w:rsidRPr="00655579">
        <w:rPr>
          <w:rFonts w:ascii="Arial" w:hAnsi="Arial" w:cs="Arial"/>
          <w:b/>
          <w:sz w:val="20"/>
          <w:szCs w:val="20"/>
        </w:rPr>
        <w:t>.</w:t>
      </w:r>
      <w:r w:rsidR="00073CAA" w:rsidRPr="00645F06">
        <w:rPr>
          <w:rFonts w:ascii="Arial" w:hAnsi="Arial" w:cs="Arial"/>
          <w:sz w:val="20"/>
          <w:szCs w:val="20"/>
        </w:rPr>
        <w:t xml:space="preserve"> Na hipótese de a verificação a que se refere o parágrafo anterior não ser procedida tempestivamente, reputar-se-á como realizada, consumando-se o recebimento provisório no dia do esgotamento do prazo.</w:t>
      </w:r>
    </w:p>
    <w:p w:rsidR="00073CAA" w:rsidRPr="00645F06" w:rsidRDefault="00073CAA" w:rsidP="00351861">
      <w:pPr>
        <w:spacing w:after="120"/>
        <w:jc w:val="both"/>
        <w:rPr>
          <w:rFonts w:ascii="Arial" w:hAnsi="Arial" w:cs="Arial"/>
          <w:sz w:val="20"/>
          <w:szCs w:val="20"/>
        </w:rPr>
      </w:pPr>
      <w:r w:rsidRPr="00655579">
        <w:rPr>
          <w:rFonts w:ascii="Arial" w:hAnsi="Arial" w:cs="Arial"/>
          <w:b/>
          <w:sz w:val="20"/>
          <w:szCs w:val="20"/>
        </w:rPr>
        <w:t>14.</w:t>
      </w:r>
      <w:r w:rsidR="00041EB9">
        <w:rPr>
          <w:rFonts w:ascii="Arial" w:hAnsi="Arial" w:cs="Arial"/>
          <w:b/>
          <w:sz w:val="20"/>
          <w:szCs w:val="20"/>
        </w:rPr>
        <w:t>10</w:t>
      </w:r>
      <w:r w:rsidRPr="00655579">
        <w:rPr>
          <w:rFonts w:ascii="Arial" w:hAnsi="Arial" w:cs="Arial"/>
          <w:b/>
          <w:sz w:val="20"/>
          <w:szCs w:val="20"/>
        </w:rPr>
        <w:t>.</w:t>
      </w:r>
      <w:r w:rsidR="00655579">
        <w:rPr>
          <w:rFonts w:ascii="Arial" w:hAnsi="Arial" w:cs="Arial"/>
          <w:sz w:val="20"/>
          <w:szCs w:val="20"/>
        </w:rPr>
        <w:t xml:space="preserve"> </w:t>
      </w:r>
      <w:r w:rsidRPr="00645F06">
        <w:rPr>
          <w:rFonts w:ascii="Arial" w:hAnsi="Arial" w:cs="Arial"/>
          <w:sz w:val="20"/>
          <w:szCs w:val="20"/>
        </w:rPr>
        <w:t>No prazo de até 10 (dez) dias corridos a partir do recebimento provisório dos serviços, o Gestor do Contrato deverá providenciar o recebimento definitivo, ato que concretiza o ateste da execução dos serviços, obedecendo as seguintes diretrizes:</w:t>
      </w:r>
    </w:p>
    <w:p w:rsidR="00073CAA" w:rsidRPr="00645F06" w:rsidRDefault="00073CAA" w:rsidP="00351861">
      <w:pPr>
        <w:spacing w:after="120"/>
        <w:jc w:val="both"/>
        <w:rPr>
          <w:rFonts w:ascii="Arial" w:hAnsi="Arial" w:cs="Arial"/>
          <w:sz w:val="20"/>
          <w:szCs w:val="20"/>
        </w:rPr>
      </w:pPr>
      <w:r w:rsidRPr="00655579">
        <w:rPr>
          <w:rFonts w:ascii="Arial" w:hAnsi="Arial" w:cs="Arial"/>
          <w:b/>
          <w:sz w:val="20"/>
          <w:szCs w:val="20"/>
        </w:rPr>
        <w:t>14.</w:t>
      </w:r>
      <w:r w:rsidR="00041EB9">
        <w:rPr>
          <w:rFonts w:ascii="Arial" w:hAnsi="Arial" w:cs="Arial"/>
          <w:b/>
          <w:sz w:val="20"/>
          <w:szCs w:val="20"/>
        </w:rPr>
        <w:t>10.</w:t>
      </w:r>
      <w:r w:rsidRPr="00655579">
        <w:rPr>
          <w:rFonts w:ascii="Arial" w:hAnsi="Arial" w:cs="Arial"/>
          <w:b/>
          <w:sz w:val="20"/>
          <w:szCs w:val="20"/>
        </w:rPr>
        <w:t>1.</w:t>
      </w:r>
      <w:r w:rsidR="00655579">
        <w:rPr>
          <w:rFonts w:ascii="Arial" w:hAnsi="Arial" w:cs="Arial"/>
          <w:sz w:val="20"/>
          <w:szCs w:val="20"/>
        </w:rPr>
        <w:t xml:space="preserve"> </w:t>
      </w:r>
      <w:r w:rsidRPr="00645F06">
        <w:rPr>
          <w:rFonts w:ascii="Arial" w:hAnsi="Arial" w:cs="Arial"/>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73CAA" w:rsidRPr="00645F06" w:rsidRDefault="00073CAA" w:rsidP="00351861">
      <w:pPr>
        <w:spacing w:after="120"/>
        <w:jc w:val="both"/>
        <w:rPr>
          <w:rFonts w:ascii="Arial" w:hAnsi="Arial" w:cs="Arial"/>
          <w:sz w:val="20"/>
          <w:szCs w:val="20"/>
        </w:rPr>
      </w:pPr>
      <w:r w:rsidRPr="00655579">
        <w:rPr>
          <w:rFonts w:ascii="Arial" w:hAnsi="Arial" w:cs="Arial"/>
          <w:b/>
          <w:sz w:val="20"/>
          <w:szCs w:val="20"/>
        </w:rPr>
        <w:t>14.</w:t>
      </w:r>
      <w:r w:rsidR="00041EB9">
        <w:rPr>
          <w:rFonts w:ascii="Arial" w:hAnsi="Arial" w:cs="Arial"/>
          <w:b/>
          <w:sz w:val="20"/>
          <w:szCs w:val="20"/>
        </w:rPr>
        <w:t>10</w:t>
      </w:r>
      <w:r w:rsidRPr="00655579">
        <w:rPr>
          <w:rFonts w:ascii="Arial" w:hAnsi="Arial" w:cs="Arial"/>
          <w:b/>
          <w:sz w:val="20"/>
          <w:szCs w:val="20"/>
        </w:rPr>
        <w:t>.2.</w:t>
      </w:r>
      <w:r w:rsidR="00655579">
        <w:rPr>
          <w:rFonts w:ascii="Arial" w:hAnsi="Arial" w:cs="Arial"/>
          <w:sz w:val="20"/>
          <w:szCs w:val="20"/>
        </w:rPr>
        <w:t xml:space="preserve"> </w:t>
      </w:r>
      <w:r w:rsidRPr="00645F06">
        <w:rPr>
          <w:rFonts w:ascii="Arial" w:hAnsi="Arial" w:cs="Arial"/>
          <w:sz w:val="20"/>
          <w:szCs w:val="20"/>
        </w:rPr>
        <w:t xml:space="preserve">Emitir Termo Circunstanciado para efeito de recebimento definitivo dos serviços prestados, com base nos relatórios e documentações apresentadas; </w:t>
      </w:r>
      <w:proofErr w:type="gramStart"/>
      <w:r w:rsidRPr="00645F06">
        <w:rPr>
          <w:rFonts w:ascii="Arial" w:hAnsi="Arial" w:cs="Arial"/>
          <w:sz w:val="20"/>
          <w:szCs w:val="20"/>
        </w:rPr>
        <w:t>e</w:t>
      </w:r>
      <w:proofErr w:type="gramEnd"/>
    </w:p>
    <w:p w:rsidR="00073CAA" w:rsidRPr="00645F06" w:rsidRDefault="00073CAA" w:rsidP="00351861">
      <w:pPr>
        <w:spacing w:after="120"/>
        <w:jc w:val="both"/>
        <w:rPr>
          <w:rFonts w:ascii="Arial" w:hAnsi="Arial" w:cs="Arial"/>
          <w:sz w:val="20"/>
          <w:szCs w:val="20"/>
        </w:rPr>
      </w:pPr>
      <w:r w:rsidRPr="00655579">
        <w:rPr>
          <w:rFonts w:ascii="Arial" w:hAnsi="Arial" w:cs="Arial"/>
          <w:b/>
          <w:sz w:val="20"/>
          <w:szCs w:val="20"/>
        </w:rPr>
        <w:t>14.</w:t>
      </w:r>
      <w:r w:rsidR="00041EB9">
        <w:rPr>
          <w:rFonts w:ascii="Arial" w:hAnsi="Arial" w:cs="Arial"/>
          <w:b/>
          <w:sz w:val="20"/>
          <w:szCs w:val="20"/>
        </w:rPr>
        <w:t>10</w:t>
      </w:r>
      <w:r w:rsidRPr="00655579">
        <w:rPr>
          <w:rFonts w:ascii="Arial" w:hAnsi="Arial" w:cs="Arial"/>
          <w:b/>
          <w:sz w:val="20"/>
          <w:szCs w:val="20"/>
        </w:rPr>
        <w:t>.3.</w:t>
      </w:r>
      <w:r w:rsidR="00655579">
        <w:rPr>
          <w:rFonts w:ascii="Arial" w:hAnsi="Arial" w:cs="Arial"/>
          <w:sz w:val="20"/>
          <w:szCs w:val="20"/>
        </w:rPr>
        <w:t xml:space="preserve"> </w:t>
      </w:r>
      <w:r w:rsidRPr="00645F06">
        <w:rPr>
          <w:rFonts w:ascii="Arial" w:hAnsi="Arial" w:cs="Arial"/>
          <w:sz w:val="20"/>
          <w:szCs w:val="20"/>
        </w:rPr>
        <w:t>Comunicar a CONTRATADA para que emita a Nota Fiscal ou Fatura, com o valor exato dimensionado pela fiscalização, a qual deverá ser encaminhada com a certidão negativa de débitos da obra.</w:t>
      </w:r>
    </w:p>
    <w:p w:rsidR="00073CAA" w:rsidRPr="00645F06" w:rsidRDefault="00073CAA" w:rsidP="00351861">
      <w:pPr>
        <w:spacing w:after="120"/>
        <w:jc w:val="both"/>
        <w:rPr>
          <w:rFonts w:ascii="Arial" w:hAnsi="Arial" w:cs="Arial"/>
          <w:sz w:val="20"/>
          <w:szCs w:val="20"/>
        </w:rPr>
      </w:pPr>
      <w:r w:rsidRPr="00655579">
        <w:rPr>
          <w:rFonts w:ascii="Arial" w:hAnsi="Arial" w:cs="Arial"/>
          <w:b/>
          <w:sz w:val="20"/>
          <w:szCs w:val="20"/>
        </w:rPr>
        <w:t>14.</w:t>
      </w:r>
      <w:r w:rsidR="00041EB9">
        <w:rPr>
          <w:rFonts w:ascii="Arial" w:hAnsi="Arial" w:cs="Arial"/>
          <w:b/>
          <w:sz w:val="20"/>
          <w:szCs w:val="20"/>
        </w:rPr>
        <w:t>11</w:t>
      </w:r>
      <w:r w:rsidRPr="00655579">
        <w:rPr>
          <w:rFonts w:ascii="Arial" w:hAnsi="Arial" w:cs="Arial"/>
          <w:b/>
          <w:sz w:val="20"/>
          <w:szCs w:val="20"/>
        </w:rPr>
        <w:t>.</w:t>
      </w:r>
      <w:r w:rsidR="00655579">
        <w:rPr>
          <w:rFonts w:ascii="Arial" w:hAnsi="Arial" w:cs="Arial"/>
          <w:sz w:val="20"/>
          <w:szCs w:val="20"/>
        </w:rPr>
        <w:t xml:space="preserve"> </w:t>
      </w:r>
      <w:r w:rsidRPr="00645F06">
        <w:rPr>
          <w:rFonts w:ascii="Arial" w:hAnsi="Arial" w:cs="Arial"/>
          <w:sz w:val="20"/>
          <w:szCs w:val="20"/>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10.406/2002).</w:t>
      </w:r>
    </w:p>
    <w:p w:rsidR="00073CAA" w:rsidRPr="00645F06" w:rsidRDefault="00041EB9" w:rsidP="00351861">
      <w:pPr>
        <w:spacing w:after="120"/>
        <w:jc w:val="both"/>
        <w:rPr>
          <w:rFonts w:ascii="Arial" w:hAnsi="Arial" w:cs="Arial"/>
          <w:sz w:val="20"/>
          <w:szCs w:val="20"/>
        </w:rPr>
      </w:pPr>
      <w:r>
        <w:rPr>
          <w:rFonts w:ascii="Arial" w:hAnsi="Arial" w:cs="Arial"/>
          <w:b/>
          <w:sz w:val="20"/>
          <w:szCs w:val="20"/>
        </w:rPr>
        <w:t>14.12</w:t>
      </w:r>
      <w:r w:rsidR="00073CAA" w:rsidRPr="00655579">
        <w:rPr>
          <w:rFonts w:ascii="Arial" w:hAnsi="Arial" w:cs="Arial"/>
          <w:b/>
          <w:sz w:val="20"/>
          <w:szCs w:val="20"/>
        </w:rPr>
        <w:t>.</w:t>
      </w:r>
      <w:r w:rsidR="00655579">
        <w:rPr>
          <w:rFonts w:ascii="Arial" w:hAnsi="Arial" w:cs="Arial"/>
          <w:sz w:val="20"/>
          <w:szCs w:val="20"/>
        </w:rPr>
        <w:t xml:space="preserve"> </w:t>
      </w:r>
      <w:r w:rsidR="00073CAA" w:rsidRPr="00645F06">
        <w:rPr>
          <w:rFonts w:ascii="Arial" w:hAnsi="Arial" w:cs="Arial"/>
          <w:sz w:val="20"/>
          <w:szCs w:val="20"/>
        </w:rPr>
        <w:t>Os serviços poderão ser rejeitados, no todo ou em parte, quando em desacordo com as especificações constantes n</w:t>
      </w:r>
      <w:r w:rsidR="00F3482A">
        <w:rPr>
          <w:rFonts w:ascii="Arial" w:hAnsi="Arial" w:cs="Arial"/>
          <w:sz w:val="20"/>
          <w:szCs w:val="20"/>
        </w:rPr>
        <w:t xml:space="preserve">o termo de referência e seus anexos, </w:t>
      </w:r>
      <w:r w:rsidR="00073CAA" w:rsidRPr="00645F06">
        <w:rPr>
          <w:rFonts w:ascii="Arial" w:hAnsi="Arial" w:cs="Arial"/>
          <w:sz w:val="20"/>
          <w:szCs w:val="20"/>
        </w:rPr>
        <w:t xml:space="preserve">e na proposta, devendo ser corrigidos/refeitos/substituídos no prazo fixado pelo fiscal do contrato, </w:t>
      </w:r>
      <w:proofErr w:type="gramStart"/>
      <w:r w:rsidR="00073CAA" w:rsidRPr="00645F06">
        <w:rPr>
          <w:rFonts w:ascii="Arial" w:hAnsi="Arial" w:cs="Arial"/>
          <w:sz w:val="20"/>
          <w:szCs w:val="20"/>
        </w:rPr>
        <w:t>às custas</w:t>
      </w:r>
      <w:proofErr w:type="gramEnd"/>
      <w:r w:rsidR="00073CAA" w:rsidRPr="00645F06">
        <w:rPr>
          <w:rFonts w:ascii="Arial" w:hAnsi="Arial" w:cs="Arial"/>
          <w:sz w:val="20"/>
          <w:szCs w:val="20"/>
        </w:rPr>
        <w:t xml:space="preserve"> da CONTRATADA, sem prejuízo da aplicação de penalidades.</w:t>
      </w:r>
    </w:p>
    <w:p w:rsidR="0076470F" w:rsidRPr="00645F06" w:rsidRDefault="0076470F" w:rsidP="00351861">
      <w:pPr>
        <w:spacing w:after="120"/>
        <w:jc w:val="both"/>
        <w:rPr>
          <w:rFonts w:ascii="Arial" w:hAnsi="Arial" w:cs="Arial"/>
          <w:b/>
          <w:sz w:val="20"/>
          <w:szCs w:val="20"/>
        </w:rPr>
      </w:pPr>
    </w:p>
    <w:p w:rsidR="008E78A0" w:rsidRPr="00645F06" w:rsidRDefault="00423409" w:rsidP="00351861">
      <w:pPr>
        <w:spacing w:after="120"/>
        <w:jc w:val="both"/>
        <w:rPr>
          <w:rFonts w:ascii="Arial" w:hAnsi="Arial" w:cs="Arial"/>
          <w:sz w:val="20"/>
          <w:szCs w:val="20"/>
        </w:rPr>
      </w:pPr>
      <w:r w:rsidRPr="00645F06">
        <w:rPr>
          <w:rFonts w:ascii="Arial" w:hAnsi="Arial" w:cs="Arial"/>
          <w:b/>
          <w:sz w:val="20"/>
          <w:szCs w:val="20"/>
        </w:rPr>
        <w:t>CLÁUSULA D</w:t>
      </w:r>
      <w:r w:rsidR="00F3482A">
        <w:rPr>
          <w:rFonts w:ascii="Arial" w:hAnsi="Arial" w:cs="Arial"/>
          <w:b/>
          <w:sz w:val="20"/>
          <w:szCs w:val="20"/>
        </w:rPr>
        <w:t>É</w:t>
      </w:r>
      <w:r w:rsidRPr="00645F06">
        <w:rPr>
          <w:rFonts w:ascii="Arial" w:hAnsi="Arial" w:cs="Arial"/>
          <w:b/>
          <w:sz w:val="20"/>
          <w:szCs w:val="20"/>
        </w:rPr>
        <w:t>CIMA</w:t>
      </w:r>
      <w:r w:rsidR="00A73371" w:rsidRPr="00645F06">
        <w:rPr>
          <w:rFonts w:ascii="Arial" w:hAnsi="Arial" w:cs="Arial"/>
          <w:b/>
          <w:sz w:val="20"/>
          <w:szCs w:val="20"/>
        </w:rPr>
        <w:t xml:space="preserve"> QUINTA</w:t>
      </w:r>
      <w:r w:rsidR="00922191">
        <w:rPr>
          <w:rFonts w:ascii="Arial" w:hAnsi="Arial" w:cs="Arial"/>
          <w:b/>
          <w:sz w:val="20"/>
          <w:szCs w:val="20"/>
        </w:rPr>
        <w:t xml:space="preserve"> </w:t>
      </w:r>
      <w:r w:rsidRPr="00645F06">
        <w:rPr>
          <w:rFonts w:ascii="Arial" w:hAnsi="Arial" w:cs="Arial"/>
          <w:b/>
          <w:sz w:val="20"/>
          <w:szCs w:val="20"/>
        </w:rPr>
        <w:t>– DAS PENALIDADES</w:t>
      </w:r>
    </w:p>
    <w:p w:rsidR="008E78A0" w:rsidRPr="00645F06" w:rsidRDefault="008E78A0" w:rsidP="00351861">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.1.</w:t>
      </w:r>
      <w:r w:rsidRPr="00645F06">
        <w:rPr>
          <w:rFonts w:ascii="Arial" w:hAnsi="Arial" w:cs="Arial"/>
          <w:sz w:val="20"/>
          <w:szCs w:val="20"/>
        </w:rPr>
        <w:t xml:space="preserve"> Além</w:t>
      </w:r>
      <w:r w:rsidR="00655579">
        <w:rPr>
          <w:rFonts w:ascii="Arial" w:hAnsi="Arial" w:cs="Arial"/>
          <w:sz w:val="20"/>
          <w:szCs w:val="20"/>
        </w:rPr>
        <w:t xml:space="preserve"> </w:t>
      </w:r>
      <w:r w:rsidRPr="00645F06">
        <w:rPr>
          <w:rFonts w:ascii="Arial" w:hAnsi="Arial" w:cs="Arial"/>
          <w:sz w:val="20"/>
          <w:szCs w:val="20"/>
        </w:rPr>
        <w:t>das</w:t>
      </w:r>
      <w:r w:rsidR="00655579">
        <w:rPr>
          <w:rFonts w:ascii="Arial" w:hAnsi="Arial" w:cs="Arial"/>
          <w:sz w:val="20"/>
          <w:szCs w:val="20"/>
        </w:rPr>
        <w:t xml:space="preserve"> </w:t>
      </w:r>
      <w:r w:rsidRPr="00645F06">
        <w:rPr>
          <w:rFonts w:ascii="Arial" w:hAnsi="Arial" w:cs="Arial"/>
          <w:sz w:val="20"/>
          <w:szCs w:val="20"/>
        </w:rPr>
        <w:t>Sanções</w:t>
      </w:r>
      <w:r w:rsidR="00655579">
        <w:rPr>
          <w:rFonts w:ascii="Arial" w:hAnsi="Arial" w:cs="Arial"/>
          <w:sz w:val="20"/>
          <w:szCs w:val="20"/>
        </w:rPr>
        <w:t xml:space="preserve"> </w:t>
      </w:r>
      <w:r w:rsidRPr="00645F06">
        <w:rPr>
          <w:rFonts w:ascii="Arial" w:hAnsi="Arial" w:cs="Arial"/>
          <w:sz w:val="20"/>
          <w:szCs w:val="20"/>
        </w:rPr>
        <w:t>Administrativas</w:t>
      </w:r>
      <w:r w:rsidR="00655579">
        <w:rPr>
          <w:rFonts w:ascii="Arial" w:hAnsi="Arial" w:cs="Arial"/>
          <w:sz w:val="20"/>
          <w:szCs w:val="20"/>
        </w:rPr>
        <w:t xml:space="preserve"> </w:t>
      </w:r>
      <w:r w:rsidRPr="00645F06">
        <w:rPr>
          <w:rFonts w:ascii="Arial" w:hAnsi="Arial" w:cs="Arial"/>
          <w:sz w:val="20"/>
          <w:szCs w:val="20"/>
        </w:rPr>
        <w:t>previstas</w:t>
      </w:r>
      <w:r w:rsidR="00655579">
        <w:rPr>
          <w:rFonts w:ascii="Arial" w:hAnsi="Arial" w:cs="Arial"/>
          <w:sz w:val="20"/>
          <w:szCs w:val="20"/>
        </w:rPr>
        <w:t xml:space="preserve"> </w:t>
      </w:r>
      <w:r w:rsidRPr="00645F06">
        <w:rPr>
          <w:rFonts w:ascii="Arial" w:hAnsi="Arial" w:cs="Arial"/>
          <w:sz w:val="20"/>
          <w:szCs w:val="20"/>
        </w:rPr>
        <w:t>nos</w:t>
      </w:r>
      <w:r w:rsidR="00655579">
        <w:rPr>
          <w:rFonts w:ascii="Arial" w:hAnsi="Arial" w:cs="Arial"/>
          <w:sz w:val="20"/>
          <w:szCs w:val="20"/>
        </w:rPr>
        <w:t xml:space="preserve"> </w:t>
      </w:r>
      <w:r w:rsidRPr="00645F06">
        <w:rPr>
          <w:rFonts w:ascii="Arial" w:hAnsi="Arial" w:cs="Arial"/>
          <w:sz w:val="20"/>
          <w:szCs w:val="20"/>
        </w:rPr>
        <w:t>Art.</w:t>
      </w:r>
      <w:r w:rsidR="00655579">
        <w:rPr>
          <w:rFonts w:ascii="Arial" w:hAnsi="Arial" w:cs="Arial"/>
          <w:sz w:val="20"/>
          <w:szCs w:val="20"/>
        </w:rPr>
        <w:t xml:space="preserve"> </w:t>
      </w:r>
      <w:r w:rsidRPr="00645F06">
        <w:rPr>
          <w:rFonts w:ascii="Arial" w:hAnsi="Arial" w:cs="Arial"/>
          <w:sz w:val="20"/>
          <w:szCs w:val="20"/>
        </w:rPr>
        <w:t>115</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163</w:t>
      </w:r>
      <w:r w:rsidR="00655579">
        <w:rPr>
          <w:rFonts w:ascii="Arial" w:hAnsi="Arial" w:cs="Arial"/>
          <w:sz w:val="20"/>
          <w:szCs w:val="20"/>
        </w:rPr>
        <w:t xml:space="preserve"> </w:t>
      </w:r>
      <w:r w:rsidRPr="00645F06">
        <w:rPr>
          <w:rFonts w:ascii="Arial" w:hAnsi="Arial" w:cs="Arial"/>
          <w:sz w:val="20"/>
          <w:szCs w:val="20"/>
        </w:rPr>
        <w:t>da</w:t>
      </w:r>
      <w:r w:rsidR="00655579">
        <w:rPr>
          <w:rFonts w:ascii="Arial" w:hAnsi="Arial" w:cs="Arial"/>
          <w:sz w:val="20"/>
          <w:szCs w:val="20"/>
        </w:rPr>
        <w:t xml:space="preserve"> </w:t>
      </w:r>
      <w:r w:rsidRPr="00645F06">
        <w:rPr>
          <w:rFonts w:ascii="Arial" w:hAnsi="Arial" w:cs="Arial"/>
          <w:sz w:val="20"/>
          <w:szCs w:val="20"/>
        </w:rPr>
        <w:t>Lei</w:t>
      </w:r>
      <w:r w:rsidR="00655579">
        <w:rPr>
          <w:rFonts w:ascii="Arial" w:hAnsi="Arial" w:cs="Arial"/>
          <w:sz w:val="20"/>
          <w:szCs w:val="20"/>
        </w:rPr>
        <w:t xml:space="preserve"> </w:t>
      </w:r>
      <w:r w:rsidRPr="00645F06">
        <w:rPr>
          <w:rFonts w:ascii="Arial" w:hAnsi="Arial" w:cs="Arial"/>
          <w:sz w:val="20"/>
          <w:szCs w:val="20"/>
        </w:rPr>
        <w:t>14.133/2021,</w:t>
      </w:r>
      <w:r w:rsidR="00655579">
        <w:rPr>
          <w:rFonts w:ascii="Arial" w:hAnsi="Arial" w:cs="Arial"/>
          <w:sz w:val="20"/>
          <w:szCs w:val="20"/>
        </w:rPr>
        <w:t xml:space="preserve"> </w:t>
      </w:r>
      <w:r w:rsidRPr="00645F06">
        <w:rPr>
          <w:rFonts w:ascii="Arial" w:hAnsi="Arial" w:cs="Arial"/>
          <w:sz w:val="20"/>
          <w:szCs w:val="20"/>
        </w:rPr>
        <w:t>durante a vigência do contrato, a Contratada estará sujeita as seguintes penalidades, admitindo-se</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ampla</w:t>
      </w:r>
      <w:r w:rsidR="00655579">
        <w:rPr>
          <w:rFonts w:ascii="Arial" w:hAnsi="Arial" w:cs="Arial"/>
          <w:sz w:val="20"/>
          <w:szCs w:val="20"/>
        </w:rPr>
        <w:t xml:space="preserve"> </w:t>
      </w:r>
      <w:r w:rsidRPr="00645F06">
        <w:rPr>
          <w:rFonts w:ascii="Arial" w:hAnsi="Arial" w:cs="Arial"/>
          <w:sz w:val="20"/>
          <w:szCs w:val="20"/>
        </w:rPr>
        <w:t>defesa</w:t>
      </w:r>
      <w:r w:rsidR="00655579">
        <w:rPr>
          <w:rFonts w:ascii="Arial" w:hAnsi="Arial" w:cs="Arial"/>
          <w:sz w:val="20"/>
          <w:szCs w:val="20"/>
        </w:rPr>
        <w:t xml:space="preserve"> </w:t>
      </w:r>
      <w:r w:rsidRPr="00645F06">
        <w:rPr>
          <w:rFonts w:ascii="Arial" w:hAnsi="Arial" w:cs="Arial"/>
          <w:sz w:val="20"/>
          <w:szCs w:val="20"/>
        </w:rPr>
        <w:t>e</w:t>
      </w:r>
      <w:r w:rsidR="00655579">
        <w:rPr>
          <w:rFonts w:ascii="Arial" w:hAnsi="Arial" w:cs="Arial"/>
          <w:sz w:val="20"/>
          <w:szCs w:val="20"/>
        </w:rPr>
        <w:t xml:space="preserve"> </w:t>
      </w:r>
      <w:r w:rsidRPr="00645F06">
        <w:rPr>
          <w:rFonts w:ascii="Arial" w:hAnsi="Arial" w:cs="Arial"/>
          <w:sz w:val="20"/>
          <w:szCs w:val="20"/>
        </w:rPr>
        <w:t>os recursos previstos em</w:t>
      </w:r>
      <w:r w:rsidR="00655579">
        <w:rPr>
          <w:rFonts w:ascii="Arial" w:hAnsi="Arial" w:cs="Arial"/>
          <w:sz w:val="20"/>
          <w:szCs w:val="20"/>
        </w:rPr>
        <w:t xml:space="preserve"> </w:t>
      </w:r>
      <w:r w:rsidRPr="00645F06">
        <w:rPr>
          <w:rFonts w:ascii="Arial" w:hAnsi="Arial" w:cs="Arial"/>
          <w:sz w:val="20"/>
          <w:szCs w:val="20"/>
        </w:rPr>
        <w:t>Lei:</w:t>
      </w:r>
    </w:p>
    <w:p w:rsidR="008E78A0" w:rsidRPr="00645F06" w:rsidRDefault="008E78A0" w:rsidP="00351861">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.2.</w:t>
      </w:r>
      <w:r w:rsidRPr="00645F06">
        <w:rPr>
          <w:rFonts w:ascii="Arial" w:hAnsi="Arial" w:cs="Arial"/>
          <w:sz w:val="20"/>
          <w:szCs w:val="20"/>
        </w:rPr>
        <w:t xml:space="preserve"> Advertência por escrito, impedimento de licitar e contratar, declaração de idoneidade e</w:t>
      </w:r>
      <w:r w:rsidR="00655579">
        <w:rPr>
          <w:rFonts w:ascii="Arial" w:hAnsi="Arial" w:cs="Arial"/>
          <w:sz w:val="20"/>
          <w:szCs w:val="20"/>
        </w:rPr>
        <w:t xml:space="preserve"> </w:t>
      </w:r>
      <w:r w:rsidRPr="00645F06">
        <w:rPr>
          <w:rFonts w:ascii="Arial" w:hAnsi="Arial" w:cs="Arial"/>
          <w:sz w:val="20"/>
          <w:szCs w:val="20"/>
        </w:rPr>
        <w:t xml:space="preserve">multas cujo valor poderão variar de 0,5% </w:t>
      </w:r>
      <w:proofErr w:type="gramStart"/>
      <w:r w:rsidRPr="00645F06">
        <w:rPr>
          <w:rFonts w:ascii="Arial" w:hAnsi="Arial" w:cs="Arial"/>
          <w:sz w:val="20"/>
          <w:szCs w:val="20"/>
        </w:rPr>
        <w:t>à</w:t>
      </w:r>
      <w:proofErr w:type="gramEnd"/>
      <w:r w:rsidRPr="00645F06">
        <w:rPr>
          <w:rFonts w:ascii="Arial" w:hAnsi="Arial" w:cs="Arial"/>
          <w:sz w:val="20"/>
          <w:szCs w:val="20"/>
        </w:rPr>
        <w:t xml:space="preserve"> 10% (meio por cento à 10 por cento sobre a parcela</w:t>
      </w:r>
      <w:r w:rsidR="00655579">
        <w:rPr>
          <w:rFonts w:ascii="Arial" w:hAnsi="Arial" w:cs="Arial"/>
          <w:sz w:val="20"/>
          <w:szCs w:val="20"/>
        </w:rPr>
        <w:t xml:space="preserve"> </w:t>
      </w:r>
      <w:r w:rsidRPr="00645F06">
        <w:rPr>
          <w:rFonts w:ascii="Arial" w:hAnsi="Arial" w:cs="Arial"/>
          <w:sz w:val="20"/>
          <w:szCs w:val="20"/>
        </w:rPr>
        <w:t>mensal</w:t>
      </w:r>
      <w:r w:rsidR="00655579">
        <w:rPr>
          <w:rFonts w:ascii="Arial" w:hAnsi="Arial" w:cs="Arial"/>
          <w:sz w:val="20"/>
          <w:szCs w:val="20"/>
        </w:rPr>
        <w:t xml:space="preserve"> </w:t>
      </w:r>
      <w:r w:rsidRPr="00645F06">
        <w:rPr>
          <w:rFonts w:ascii="Arial" w:hAnsi="Arial" w:cs="Arial"/>
          <w:sz w:val="20"/>
          <w:szCs w:val="20"/>
        </w:rPr>
        <w:t>prevista)</w:t>
      </w:r>
      <w:r w:rsidR="00655579">
        <w:rPr>
          <w:rFonts w:ascii="Arial" w:hAnsi="Arial" w:cs="Arial"/>
          <w:sz w:val="20"/>
          <w:szCs w:val="20"/>
        </w:rPr>
        <w:t xml:space="preserve"> </w:t>
      </w:r>
      <w:r w:rsidRPr="00645F06">
        <w:rPr>
          <w:rFonts w:ascii="Arial" w:hAnsi="Arial" w:cs="Arial"/>
          <w:sz w:val="20"/>
          <w:szCs w:val="20"/>
        </w:rPr>
        <w:t>sempre</w:t>
      </w:r>
      <w:r w:rsidR="00655579">
        <w:rPr>
          <w:rFonts w:ascii="Arial" w:hAnsi="Arial" w:cs="Arial"/>
          <w:sz w:val="20"/>
          <w:szCs w:val="20"/>
        </w:rPr>
        <w:t xml:space="preserve"> </w:t>
      </w:r>
      <w:r w:rsidRPr="00645F06">
        <w:rPr>
          <w:rFonts w:ascii="Arial" w:hAnsi="Arial" w:cs="Arial"/>
          <w:sz w:val="20"/>
          <w:szCs w:val="20"/>
        </w:rPr>
        <w:t>que</w:t>
      </w:r>
      <w:r w:rsidR="00655579">
        <w:rPr>
          <w:rFonts w:ascii="Arial" w:hAnsi="Arial" w:cs="Arial"/>
          <w:sz w:val="20"/>
          <w:szCs w:val="20"/>
        </w:rPr>
        <w:t xml:space="preserve"> </w:t>
      </w:r>
      <w:r w:rsidRPr="00645F06">
        <w:rPr>
          <w:rFonts w:ascii="Arial" w:hAnsi="Arial" w:cs="Arial"/>
          <w:sz w:val="20"/>
          <w:szCs w:val="20"/>
        </w:rPr>
        <w:t>verificadas</w:t>
      </w:r>
      <w:r w:rsidR="00655579">
        <w:rPr>
          <w:rFonts w:ascii="Arial" w:hAnsi="Arial" w:cs="Arial"/>
          <w:sz w:val="20"/>
          <w:szCs w:val="20"/>
        </w:rPr>
        <w:t xml:space="preserve"> </w:t>
      </w:r>
      <w:r w:rsidRPr="00645F06">
        <w:rPr>
          <w:rFonts w:ascii="Arial" w:hAnsi="Arial" w:cs="Arial"/>
          <w:sz w:val="20"/>
          <w:szCs w:val="20"/>
        </w:rPr>
        <w:t>irregularidades</w:t>
      </w:r>
      <w:r w:rsidR="00655579">
        <w:rPr>
          <w:rFonts w:ascii="Arial" w:hAnsi="Arial" w:cs="Arial"/>
          <w:sz w:val="20"/>
          <w:szCs w:val="20"/>
        </w:rPr>
        <w:t xml:space="preserve"> </w:t>
      </w:r>
      <w:r w:rsidRPr="00645F06">
        <w:rPr>
          <w:rFonts w:ascii="Arial" w:hAnsi="Arial" w:cs="Arial"/>
          <w:sz w:val="20"/>
          <w:szCs w:val="20"/>
        </w:rPr>
        <w:t>para</w:t>
      </w:r>
      <w:r w:rsidR="00655579">
        <w:rPr>
          <w:rFonts w:ascii="Arial" w:hAnsi="Arial" w:cs="Arial"/>
          <w:sz w:val="20"/>
          <w:szCs w:val="20"/>
        </w:rPr>
        <w:t xml:space="preserve"> </w:t>
      </w:r>
      <w:r w:rsidRPr="00645F06">
        <w:rPr>
          <w:rFonts w:ascii="Arial" w:hAnsi="Arial" w:cs="Arial"/>
          <w:sz w:val="20"/>
          <w:szCs w:val="20"/>
        </w:rPr>
        <w:t>as</w:t>
      </w:r>
      <w:r w:rsidR="00655579">
        <w:rPr>
          <w:rFonts w:ascii="Arial" w:hAnsi="Arial" w:cs="Arial"/>
          <w:sz w:val="20"/>
          <w:szCs w:val="20"/>
        </w:rPr>
        <w:t xml:space="preserve"> </w:t>
      </w:r>
      <w:r w:rsidRPr="00645F06">
        <w:rPr>
          <w:rFonts w:ascii="Arial" w:hAnsi="Arial" w:cs="Arial"/>
          <w:sz w:val="20"/>
          <w:szCs w:val="20"/>
        </w:rPr>
        <w:t>quais</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Contratada</w:t>
      </w:r>
      <w:r w:rsidR="00655579">
        <w:rPr>
          <w:rFonts w:ascii="Arial" w:hAnsi="Arial" w:cs="Arial"/>
          <w:sz w:val="20"/>
          <w:szCs w:val="20"/>
        </w:rPr>
        <w:t xml:space="preserve"> </w:t>
      </w:r>
      <w:r w:rsidRPr="00645F06">
        <w:rPr>
          <w:rFonts w:ascii="Arial" w:hAnsi="Arial" w:cs="Arial"/>
          <w:sz w:val="20"/>
          <w:szCs w:val="20"/>
        </w:rPr>
        <w:t>tenha</w:t>
      </w:r>
      <w:r w:rsidR="00655579">
        <w:rPr>
          <w:rFonts w:ascii="Arial" w:hAnsi="Arial" w:cs="Arial"/>
          <w:sz w:val="20"/>
          <w:szCs w:val="20"/>
        </w:rPr>
        <w:t xml:space="preserve"> </w:t>
      </w:r>
      <w:r w:rsidRPr="00645F06">
        <w:rPr>
          <w:rFonts w:ascii="Arial" w:hAnsi="Arial" w:cs="Arial"/>
          <w:sz w:val="20"/>
          <w:szCs w:val="20"/>
        </w:rPr>
        <w:t>concorrido,</w:t>
      </w:r>
      <w:r w:rsidR="00655579">
        <w:rPr>
          <w:rFonts w:ascii="Arial" w:hAnsi="Arial" w:cs="Arial"/>
          <w:sz w:val="20"/>
          <w:szCs w:val="20"/>
        </w:rPr>
        <w:t xml:space="preserve"> </w:t>
      </w:r>
      <w:r w:rsidRPr="00645F06">
        <w:rPr>
          <w:rFonts w:ascii="Arial" w:hAnsi="Arial" w:cs="Arial"/>
          <w:sz w:val="20"/>
          <w:szCs w:val="20"/>
        </w:rPr>
        <w:t>sendo elas:</w:t>
      </w:r>
    </w:p>
    <w:p w:rsidR="008E78A0" w:rsidRPr="00645F06" w:rsidRDefault="008E78A0" w:rsidP="00351861">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Atrasar o início da prestação dos serviços, conforme data aprazada na “Ordem de Início</w:t>
      </w:r>
      <w:r w:rsidR="00655579">
        <w:rPr>
          <w:rFonts w:ascii="Arial" w:hAnsi="Arial" w:cs="Arial"/>
          <w:sz w:val="20"/>
          <w:szCs w:val="20"/>
        </w:rPr>
        <w:t xml:space="preserve"> </w:t>
      </w:r>
      <w:r w:rsidRPr="00645F06">
        <w:rPr>
          <w:rFonts w:ascii="Arial" w:hAnsi="Arial" w:cs="Arial"/>
          <w:sz w:val="20"/>
          <w:szCs w:val="20"/>
        </w:rPr>
        <w:t>dos Serviços”; - prestar informações inexatas ou causar embaraços à</w:t>
      </w:r>
      <w:r w:rsidR="00655579">
        <w:rPr>
          <w:rFonts w:ascii="Arial" w:hAnsi="Arial" w:cs="Arial"/>
          <w:sz w:val="20"/>
          <w:szCs w:val="20"/>
        </w:rPr>
        <w:t xml:space="preserve"> </w:t>
      </w:r>
      <w:r w:rsidRPr="00645F06">
        <w:rPr>
          <w:rFonts w:ascii="Arial" w:hAnsi="Arial" w:cs="Arial"/>
          <w:sz w:val="20"/>
          <w:szCs w:val="20"/>
        </w:rPr>
        <w:t>Fiscalização; -</w:t>
      </w:r>
      <w:r w:rsidR="00655579">
        <w:rPr>
          <w:rFonts w:ascii="Arial" w:hAnsi="Arial" w:cs="Arial"/>
          <w:sz w:val="20"/>
          <w:szCs w:val="20"/>
        </w:rPr>
        <w:t xml:space="preserve"> </w:t>
      </w:r>
      <w:r w:rsidRPr="00645F06">
        <w:rPr>
          <w:rFonts w:ascii="Arial" w:hAnsi="Arial" w:cs="Arial"/>
          <w:sz w:val="20"/>
          <w:szCs w:val="20"/>
        </w:rPr>
        <w:t>transferir</w:t>
      </w:r>
      <w:r w:rsidR="00655579">
        <w:rPr>
          <w:rFonts w:ascii="Arial" w:hAnsi="Arial" w:cs="Arial"/>
          <w:sz w:val="20"/>
          <w:szCs w:val="20"/>
        </w:rPr>
        <w:t xml:space="preserve"> </w:t>
      </w:r>
      <w:r w:rsidRPr="00645F06">
        <w:rPr>
          <w:rFonts w:ascii="Arial" w:hAnsi="Arial" w:cs="Arial"/>
          <w:sz w:val="20"/>
          <w:szCs w:val="20"/>
        </w:rPr>
        <w:t>ou</w:t>
      </w:r>
      <w:r w:rsidR="00655579">
        <w:rPr>
          <w:rFonts w:ascii="Arial" w:hAnsi="Arial" w:cs="Arial"/>
          <w:sz w:val="20"/>
          <w:szCs w:val="20"/>
        </w:rPr>
        <w:t xml:space="preserve"> </w:t>
      </w:r>
      <w:r w:rsidRPr="00645F06">
        <w:rPr>
          <w:rFonts w:ascii="Arial" w:hAnsi="Arial" w:cs="Arial"/>
          <w:sz w:val="20"/>
          <w:szCs w:val="20"/>
        </w:rPr>
        <w:t>ceder suas</w:t>
      </w:r>
      <w:r w:rsidR="00655579">
        <w:rPr>
          <w:rFonts w:ascii="Arial" w:hAnsi="Arial" w:cs="Arial"/>
          <w:sz w:val="20"/>
          <w:szCs w:val="20"/>
        </w:rPr>
        <w:t xml:space="preserve"> </w:t>
      </w:r>
      <w:r w:rsidRPr="00645F06">
        <w:rPr>
          <w:rFonts w:ascii="Arial" w:hAnsi="Arial" w:cs="Arial"/>
          <w:sz w:val="20"/>
          <w:szCs w:val="20"/>
        </w:rPr>
        <w:t>obrigações, no todo</w:t>
      </w:r>
      <w:r w:rsidR="00655579">
        <w:rPr>
          <w:rFonts w:ascii="Arial" w:hAnsi="Arial" w:cs="Arial"/>
          <w:sz w:val="20"/>
          <w:szCs w:val="20"/>
        </w:rPr>
        <w:t xml:space="preserve"> </w:t>
      </w:r>
      <w:r w:rsidRPr="00645F06">
        <w:rPr>
          <w:rFonts w:ascii="Arial" w:hAnsi="Arial" w:cs="Arial"/>
          <w:sz w:val="20"/>
          <w:szCs w:val="20"/>
        </w:rPr>
        <w:t>ou em</w:t>
      </w:r>
      <w:r w:rsidR="00655579">
        <w:rPr>
          <w:rFonts w:ascii="Arial" w:hAnsi="Arial" w:cs="Arial"/>
          <w:sz w:val="20"/>
          <w:szCs w:val="20"/>
        </w:rPr>
        <w:t xml:space="preserve"> </w:t>
      </w:r>
      <w:r w:rsidRPr="00645F06">
        <w:rPr>
          <w:rFonts w:ascii="Arial" w:hAnsi="Arial" w:cs="Arial"/>
          <w:sz w:val="20"/>
          <w:szCs w:val="20"/>
        </w:rPr>
        <w:t>parte, a</w:t>
      </w:r>
      <w:r w:rsidR="00655579">
        <w:rPr>
          <w:rFonts w:ascii="Arial" w:hAnsi="Arial" w:cs="Arial"/>
          <w:sz w:val="20"/>
          <w:szCs w:val="20"/>
        </w:rPr>
        <w:t xml:space="preserve"> </w:t>
      </w:r>
      <w:r w:rsidRPr="00645F06">
        <w:rPr>
          <w:rFonts w:ascii="Arial" w:hAnsi="Arial" w:cs="Arial"/>
          <w:sz w:val="20"/>
          <w:szCs w:val="20"/>
        </w:rPr>
        <w:t>terceiros;</w:t>
      </w:r>
    </w:p>
    <w:p w:rsidR="008E78A0" w:rsidRPr="00645F06" w:rsidRDefault="008E78A0" w:rsidP="00351861">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Desatender às determinações da Fiscalização; - cometer quaisquer infrações às normas</w:t>
      </w:r>
      <w:r w:rsidR="00655579">
        <w:rPr>
          <w:rFonts w:ascii="Arial" w:hAnsi="Arial" w:cs="Arial"/>
          <w:sz w:val="20"/>
          <w:szCs w:val="20"/>
        </w:rPr>
        <w:t xml:space="preserve"> </w:t>
      </w:r>
      <w:r w:rsidRPr="00645F06">
        <w:rPr>
          <w:rFonts w:ascii="Arial" w:hAnsi="Arial" w:cs="Arial"/>
          <w:sz w:val="20"/>
          <w:szCs w:val="20"/>
        </w:rPr>
        <w:t>legais</w:t>
      </w:r>
      <w:r w:rsidR="00655579">
        <w:rPr>
          <w:rFonts w:ascii="Arial" w:hAnsi="Arial" w:cs="Arial"/>
          <w:sz w:val="20"/>
          <w:szCs w:val="20"/>
        </w:rPr>
        <w:t xml:space="preserve"> </w:t>
      </w:r>
      <w:r w:rsidRPr="00645F06">
        <w:rPr>
          <w:rFonts w:ascii="Arial" w:hAnsi="Arial" w:cs="Arial"/>
          <w:sz w:val="20"/>
          <w:szCs w:val="20"/>
        </w:rPr>
        <w:t>federais, estaduais e municipais;</w:t>
      </w:r>
    </w:p>
    <w:p w:rsidR="008E78A0" w:rsidRPr="00645F06" w:rsidRDefault="008E78A0" w:rsidP="00351861">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Praticar, por ação ou omissão, qualquer ato que, por culpa ou dolo, venha a causar danos</w:t>
      </w:r>
      <w:r w:rsidR="00655579">
        <w:rPr>
          <w:rFonts w:ascii="Arial" w:hAnsi="Arial" w:cs="Arial"/>
          <w:sz w:val="20"/>
          <w:szCs w:val="20"/>
        </w:rPr>
        <w:t xml:space="preserve"> </w:t>
      </w:r>
      <w:r w:rsidRPr="00645F06">
        <w:rPr>
          <w:rFonts w:ascii="Arial" w:hAnsi="Arial" w:cs="Arial"/>
          <w:sz w:val="20"/>
          <w:szCs w:val="20"/>
        </w:rPr>
        <w:t>ao contratante, ou a terceiros, independente da obrigação da Contratada em reparar os</w:t>
      </w:r>
      <w:r w:rsidR="00655579">
        <w:rPr>
          <w:rFonts w:ascii="Arial" w:hAnsi="Arial" w:cs="Arial"/>
          <w:sz w:val="20"/>
          <w:szCs w:val="20"/>
        </w:rPr>
        <w:t xml:space="preserve"> </w:t>
      </w:r>
      <w:r w:rsidRPr="00645F06">
        <w:rPr>
          <w:rFonts w:ascii="Arial" w:hAnsi="Arial" w:cs="Arial"/>
          <w:sz w:val="20"/>
          <w:szCs w:val="20"/>
        </w:rPr>
        <w:t>danos</w:t>
      </w:r>
      <w:r w:rsidR="00655579">
        <w:rPr>
          <w:rFonts w:ascii="Arial" w:hAnsi="Arial" w:cs="Arial"/>
          <w:sz w:val="20"/>
          <w:szCs w:val="20"/>
        </w:rPr>
        <w:t xml:space="preserve"> </w:t>
      </w:r>
      <w:r w:rsidRPr="00645F06">
        <w:rPr>
          <w:rFonts w:ascii="Arial" w:hAnsi="Arial" w:cs="Arial"/>
          <w:sz w:val="20"/>
          <w:szCs w:val="20"/>
        </w:rPr>
        <w:t>causados;</w:t>
      </w:r>
    </w:p>
    <w:p w:rsidR="008E78A0" w:rsidRPr="00645F06" w:rsidRDefault="008E78A0" w:rsidP="00351861">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Permitir</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seus</w:t>
      </w:r>
      <w:r w:rsidR="003F4F03">
        <w:rPr>
          <w:rFonts w:ascii="Arial" w:hAnsi="Arial" w:cs="Arial"/>
          <w:sz w:val="20"/>
          <w:szCs w:val="20"/>
        </w:rPr>
        <w:t xml:space="preserve"> </w:t>
      </w:r>
      <w:r w:rsidRPr="00645F06">
        <w:rPr>
          <w:rFonts w:ascii="Arial" w:hAnsi="Arial" w:cs="Arial"/>
          <w:sz w:val="20"/>
          <w:szCs w:val="20"/>
        </w:rPr>
        <w:t>funcionários</w:t>
      </w:r>
      <w:r w:rsidR="003F4F03">
        <w:rPr>
          <w:rFonts w:ascii="Arial" w:hAnsi="Arial" w:cs="Arial"/>
          <w:sz w:val="20"/>
          <w:szCs w:val="20"/>
        </w:rPr>
        <w:t xml:space="preserve"> </w:t>
      </w:r>
      <w:proofErr w:type="gramStart"/>
      <w:r w:rsidRPr="00645F06">
        <w:rPr>
          <w:rFonts w:ascii="Arial" w:hAnsi="Arial" w:cs="Arial"/>
          <w:sz w:val="20"/>
          <w:szCs w:val="20"/>
        </w:rPr>
        <w:t>trabalhem</w:t>
      </w:r>
      <w:proofErr w:type="gramEnd"/>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uniformes</w:t>
      </w:r>
      <w:r w:rsidR="003F4F03">
        <w:rPr>
          <w:rFonts w:ascii="Arial" w:hAnsi="Arial" w:cs="Arial"/>
          <w:sz w:val="20"/>
          <w:szCs w:val="20"/>
        </w:rPr>
        <w:t xml:space="preserve"> </w:t>
      </w:r>
      <w:r w:rsidRPr="00645F06">
        <w:rPr>
          <w:rFonts w:ascii="Arial" w:hAnsi="Arial" w:cs="Arial"/>
          <w:sz w:val="20"/>
          <w:szCs w:val="20"/>
        </w:rPr>
        <w:t>ou</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adeq</w:t>
      </w:r>
      <w:r w:rsidR="004F7C8B" w:rsidRPr="00645F06">
        <w:rPr>
          <w:rFonts w:ascii="Arial" w:hAnsi="Arial" w:cs="Arial"/>
          <w:sz w:val="20"/>
          <w:szCs w:val="20"/>
        </w:rPr>
        <w:t xml:space="preserve">uados </w:t>
      </w:r>
      <w:r w:rsidRPr="00645F06">
        <w:rPr>
          <w:rFonts w:ascii="Arial" w:hAnsi="Arial" w:cs="Arial"/>
          <w:sz w:val="20"/>
          <w:szCs w:val="20"/>
        </w:rPr>
        <w:t>equipamentos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proteção individual;</w:t>
      </w:r>
    </w:p>
    <w:p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lastRenderedPageBreak/>
        <w:t xml:space="preserve">Pequenas infrações, que não afetem o </w:t>
      </w:r>
      <w:r w:rsidR="003F4F03">
        <w:rPr>
          <w:rFonts w:ascii="Arial" w:hAnsi="Arial" w:cs="Arial"/>
          <w:sz w:val="20"/>
          <w:szCs w:val="20"/>
        </w:rPr>
        <w:t>andamento das obras</w:t>
      </w:r>
      <w:r w:rsidRPr="00645F06">
        <w:rPr>
          <w:rFonts w:ascii="Arial" w:hAnsi="Arial" w:cs="Arial"/>
          <w:sz w:val="20"/>
          <w:szCs w:val="20"/>
        </w:rPr>
        <w:t xml:space="preserve"> ou causem prejuízos à</w:t>
      </w:r>
      <w:r w:rsidR="003F4F03">
        <w:rPr>
          <w:rFonts w:ascii="Arial" w:hAnsi="Arial" w:cs="Arial"/>
          <w:sz w:val="20"/>
          <w:szCs w:val="20"/>
        </w:rPr>
        <w:t xml:space="preserve"> </w:t>
      </w:r>
      <w:r w:rsidRPr="00645F06">
        <w:rPr>
          <w:rFonts w:ascii="Arial" w:hAnsi="Arial" w:cs="Arial"/>
          <w:sz w:val="20"/>
          <w:szCs w:val="20"/>
        </w:rPr>
        <w:t>Administr</w:t>
      </w:r>
      <w:r w:rsidRPr="00645F06">
        <w:rPr>
          <w:rFonts w:ascii="Arial" w:hAnsi="Arial" w:cs="Arial"/>
          <w:sz w:val="20"/>
          <w:szCs w:val="20"/>
        </w:rPr>
        <w:t>a</w:t>
      </w:r>
      <w:r w:rsidRPr="00645F06">
        <w:rPr>
          <w:rFonts w:ascii="Arial" w:hAnsi="Arial" w:cs="Arial"/>
          <w:sz w:val="20"/>
          <w:szCs w:val="20"/>
        </w:rPr>
        <w:t>ção</w:t>
      </w:r>
      <w:r w:rsidR="003F4F03">
        <w:rPr>
          <w:rFonts w:ascii="Arial" w:hAnsi="Arial" w:cs="Arial"/>
          <w:sz w:val="20"/>
          <w:szCs w:val="20"/>
        </w:rPr>
        <w:t xml:space="preserve"> </w:t>
      </w:r>
      <w:r w:rsidRPr="00645F06">
        <w:rPr>
          <w:rFonts w:ascii="Arial" w:hAnsi="Arial" w:cs="Arial"/>
          <w:sz w:val="20"/>
          <w:szCs w:val="20"/>
        </w:rPr>
        <w:t>serão</w:t>
      </w:r>
      <w:r w:rsidR="003F4F03">
        <w:rPr>
          <w:rFonts w:ascii="Arial" w:hAnsi="Arial" w:cs="Arial"/>
          <w:sz w:val="20"/>
          <w:szCs w:val="20"/>
        </w:rPr>
        <w:t xml:space="preserve"> </w:t>
      </w:r>
      <w:r w:rsidRPr="00645F06">
        <w:rPr>
          <w:rFonts w:ascii="Arial" w:hAnsi="Arial" w:cs="Arial"/>
          <w:sz w:val="20"/>
          <w:szCs w:val="20"/>
        </w:rPr>
        <w:t>passíveis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Advertência,</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multa.</w:t>
      </w:r>
    </w:p>
    <w:p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valores</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multas</w:t>
      </w:r>
      <w:r w:rsidR="003F4F03">
        <w:rPr>
          <w:rFonts w:ascii="Arial" w:hAnsi="Arial" w:cs="Arial"/>
          <w:sz w:val="20"/>
          <w:szCs w:val="20"/>
        </w:rPr>
        <w:t xml:space="preserve"> </w:t>
      </w:r>
      <w:r w:rsidRPr="00645F06">
        <w:rPr>
          <w:rFonts w:ascii="Arial" w:hAnsi="Arial" w:cs="Arial"/>
          <w:sz w:val="20"/>
          <w:szCs w:val="20"/>
        </w:rPr>
        <w:t>cabíveis, serão maiores ou menores em função da gravid</w:t>
      </w:r>
      <w:r w:rsidR="003F4F03">
        <w:rPr>
          <w:rFonts w:ascii="Arial" w:hAnsi="Arial" w:cs="Arial"/>
          <w:sz w:val="20"/>
          <w:szCs w:val="20"/>
        </w:rPr>
        <w:t xml:space="preserve">ade, </w:t>
      </w:r>
      <w:proofErr w:type="gramStart"/>
      <w:r w:rsidR="003F4F03">
        <w:rPr>
          <w:rFonts w:ascii="Arial" w:hAnsi="Arial" w:cs="Arial"/>
          <w:sz w:val="20"/>
          <w:szCs w:val="20"/>
        </w:rPr>
        <w:t>à</w:t>
      </w:r>
      <w:proofErr w:type="gramEnd"/>
      <w:r w:rsidR="003F4F03">
        <w:rPr>
          <w:rFonts w:ascii="Arial" w:hAnsi="Arial" w:cs="Arial"/>
          <w:sz w:val="20"/>
          <w:szCs w:val="20"/>
        </w:rPr>
        <w:t xml:space="preserve"> critério da Contratante.</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N</w:t>
      </w:r>
      <w:r w:rsidR="00631DEB" w:rsidRPr="00645F06">
        <w:rPr>
          <w:rFonts w:ascii="Arial" w:hAnsi="Arial" w:cs="Arial"/>
          <w:sz w:val="20"/>
          <w:szCs w:val="20"/>
        </w:rPr>
        <w:t>a r</w:t>
      </w:r>
      <w:r w:rsidRPr="00645F06">
        <w:rPr>
          <w:rFonts w:ascii="Arial" w:hAnsi="Arial" w:cs="Arial"/>
          <w:sz w:val="20"/>
          <w:szCs w:val="20"/>
        </w:rPr>
        <w:t>epetição de mais vezes da mesma infração com multa, durante 30 dias, por parte do</w:t>
      </w:r>
      <w:r w:rsidR="003F4F03">
        <w:rPr>
          <w:rFonts w:ascii="Arial" w:hAnsi="Arial" w:cs="Arial"/>
          <w:sz w:val="20"/>
          <w:szCs w:val="20"/>
        </w:rPr>
        <w:t xml:space="preserve"> </w:t>
      </w:r>
      <w:r w:rsidRPr="00645F06">
        <w:rPr>
          <w:rFonts w:ascii="Arial" w:hAnsi="Arial" w:cs="Arial"/>
          <w:sz w:val="20"/>
          <w:szCs w:val="20"/>
        </w:rPr>
        <w:t>prest</w:t>
      </w:r>
      <w:r w:rsidRPr="00645F06">
        <w:rPr>
          <w:rFonts w:ascii="Arial" w:hAnsi="Arial" w:cs="Arial"/>
          <w:sz w:val="20"/>
          <w:szCs w:val="20"/>
        </w:rPr>
        <w:t>a</w:t>
      </w:r>
      <w:r w:rsidRPr="00645F06">
        <w:rPr>
          <w:rFonts w:ascii="Arial" w:hAnsi="Arial" w:cs="Arial"/>
          <w:sz w:val="20"/>
          <w:szCs w:val="20"/>
        </w:rPr>
        <w:t>dor dos serviços, será aplicada multa de 1% a 10%</w:t>
      </w:r>
      <w:r w:rsidR="003F4F03">
        <w:rPr>
          <w:rFonts w:ascii="Arial" w:hAnsi="Arial" w:cs="Arial"/>
          <w:sz w:val="20"/>
          <w:szCs w:val="20"/>
        </w:rPr>
        <w:t xml:space="preserve"> </w:t>
      </w:r>
      <w:r w:rsidRPr="00645F06">
        <w:rPr>
          <w:rFonts w:ascii="Arial" w:hAnsi="Arial" w:cs="Arial"/>
          <w:sz w:val="20"/>
          <w:szCs w:val="20"/>
        </w:rPr>
        <w:t>(de um a dez por cento) sobre o</w:t>
      </w:r>
      <w:r w:rsidR="003F4F03">
        <w:rPr>
          <w:rFonts w:ascii="Arial" w:hAnsi="Arial" w:cs="Arial"/>
          <w:sz w:val="20"/>
          <w:szCs w:val="20"/>
        </w:rPr>
        <w:t xml:space="preserve"> </w:t>
      </w:r>
      <w:r w:rsidRPr="00645F06">
        <w:rPr>
          <w:rFonts w:ascii="Arial" w:hAnsi="Arial" w:cs="Arial"/>
          <w:sz w:val="20"/>
          <w:szCs w:val="20"/>
        </w:rPr>
        <w:t>valor</w:t>
      </w:r>
      <w:r w:rsidR="003F4F03">
        <w:rPr>
          <w:rFonts w:ascii="Arial" w:hAnsi="Arial" w:cs="Arial"/>
          <w:sz w:val="20"/>
          <w:szCs w:val="20"/>
        </w:rPr>
        <w:t xml:space="preserve"> </w:t>
      </w:r>
      <w:r w:rsidRPr="00645F06">
        <w:rPr>
          <w:rFonts w:ascii="Arial" w:hAnsi="Arial" w:cs="Arial"/>
          <w:sz w:val="20"/>
          <w:szCs w:val="20"/>
        </w:rPr>
        <w:t>da</w:t>
      </w:r>
      <w:r w:rsidR="003F4F03">
        <w:rPr>
          <w:rFonts w:ascii="Arial" w:hAnsi="Arial" w:cs="Arial"/>
          <w:sz w:val="20"/>
          <w:szCs w:val="20"/>
        </w:rPr>
        <w:t xml:space="preserve"> </w:t>
      </w:r>
      <w:r w:rsidRPr="00645F06">
        <w:rPr>
          <w:rFonts w:ascii="Arial" w:hAnsi="Arial" w:cs="Arial"/>
          <w:sz w:val="20"/>
          <w:szCs w:val="20"/>
        </w:rPr>
        <w:t>parcela</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contrato,</w:t>
      </w:r>
      <w:r w:rsidR="003F4F03">
        <w:rPr>
          <w:rFonts w:ascii="Arial" w:hAnsi="Arial" w:cs="Arial"/>
          <w:sz w:val="20"/>
          <w:szCs w:val="20"/>
        </w:rPr>
        <w:t xml:space="preserve"> </w:t>
      </w:r>
      <w:r w:rsidRPr="00645F06">
        <w:rPr>
          <w:rFonts w:ascii="Arial" w:hAnsi="Arial" w:cs="Arial"/>
          <w:sz w:val="20"/>
          <w:szCs w:val="20"/>
        </w:rPr>
        <w:t>além</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desconto</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serviço</w:t>
      </w:r>
      <w:r w:rsidR="003F4F03">
        <w:rPr>
          <w:rFonts w:ascii="Arial" w:hAnsi="Arial" w:cs="Arial"/>
          <w:sz w:val="20"/>
          <w:szCs w:val="20"/>
        </w:rPr>
        <w:t xml:space="preserve"> </w:t>
      </w:r>
      <w:r w:rsidRPr="00645F06">
        <w:rPr>
          <w:rFonts w:ascii="Arial" w:hAnsi="Arial" w:cs="Arial"/>
          <w:sz w:val="20"/>
          <w:szCs w:val="20"/>
        </w:rPr>
        <w:t>não</w:t>
      </w:r>
      <w:r w:rsidR="003F4F03">
        <w:rPr>
          <w:rFonts w:ascii="Arial" w:hAnsi="Arial" w:cs="Arial"/>
          <w:sz w:val="20"/>
          <w:szCs w:val="20"/>
        </w:rPr>
        <w:t xml:space="preserve"> </w:t>
      </w:r>
      <w:r w:rsidRPr="00645F06">
        <w:rPr>
          <w:rFonts w:ascii="Arial" w:hAnsi="Arial" w:cs="Arial"/>
          <w:sz w:val="20"/>
          <w:szCs w:val="20"/>
        </w:rPr>
        <w:t>realizado.</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aplicação</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qualquer</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penalidades</w:t>
      </w:r>
      <w:r w:rsidR="003F4F03">
        <w:rPr>
          <w:rFonts w:ascii="Arial" w:hAnsi="Arial" w:cs="Arial"/>
          <w:sz w:val="20"/>
          <w:szCs w:val="20"/>
        </w:rPr>
        <w:t xml:space="preserve"> </w:t>
      </w:r>
      <w:r w:rsidRPr="00645F06">
        <w:rPr>
          <w:rFonts w:ascii="Arial" w:hAnsi="Arial" w:cs="Arial"/>
          <w:sz w:val="20"/>
          <w:szCs w:val="20"/>
        </w:rPr>
        <w:t>previstas</w:t>
      </w:r>
      <w:r w:rsidR="003F4F03">
        <w:rPr>
          <w:rFonts w:ascii="Arial" w:hAnsi="Arial" w:cs="Arial"/>
          <w:sz w:val="20"/>
          <w:szCs w:val="20"/>
        </w:rPr>
        <w:t xml:space="preserve"> </w:t>
      </w:r>
      <w:r w:rsidRPr="00645F06">
        <w:rPr>
          <w:rFonts w:ascii="Arial" w:hAnsi="Arial" w:cs="Arial"/>
          <w:sz w:val="20"/>
          <w:szCs w:val="20"/>
        </w:rPr>
        <w:t>realizar-se-á</w:t>
      </w:r>
      <w:r w:rsidR="003F4F03">
        <w:rPr>
          <w:rFonts w:ascii="Arial" w:hAnsi="Arial" w:cs="Arial"/>
          <w:sz w:val="20"/>
          <w:szCs w:val="20"/>
        </w:rPr>
        <w:t xml:space="preserve"> </w:t>
      </w:r>
      <w:r w:rsidRPr="00645F06">
        <w:rPr>
          <w:rFonts w:ascii="Arial" w:hAnsi="Arial" w:cs="Arial"/>
          <w:sz w:val="20"/>
          <w:szCs w:val="20"/>
        </w:rPr>
        <w:t>em</w:t>
      </w:r>
      <w:r w:rsidR="003F4F03">
        <w:rPr>
          <w:rFonts w:ascii="Arial" w:hAnsi="Arial" w:cs="Arial"/>
          <w:sz w:val="20"/>
          <w:szCs w:val="20"/>
        </w:rPr>
        <w:t xml:space="preserve"> </w:t>
      </w:r>
      <w:r w:rsidRPr="00645F06">
        <w:rPr>
          <w:rFonts w:ascii="Arial" w:hAnsi="Arial" w:cs="Arial"/>
          <w:sz w:val="20"/>
          <w:szCs w:val="20"/>
        </w:rPr>
        <w:t>processo</w:t>
      </w:r>
      <w:r w:rsidR="003F4F03">
        <w:rPr>
          <w:rFonts w:ascii="Arial" w:hAnsi="Arial" w:cs="Arial"/>
          <w:sz w:val="20"/>
          <w:szCs w:val="20"/>
        </w:rPr>
        <w:t xml:space="preserve"> </w:t>
      </w:r>
      <w:r w:rsidRPr="00645F06">
        <w:rPr>
          <w:rFonts w:ascii="Arial" w:hAnsi="Arial" w:cs="Arial"/>
          <w:sz w:val="20"/>
          <w:szCs w:val="20"/>
        </w:rPr>
        <w:t>administrativo</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as</w:t>
      </w:r>
      <w:r w:rsidR="003F4F03">
        <w:rPr>
          <w:rFonts w:ascii="Arial" w:hAnsi="Arial" w:cs="Arial"/>
          <w:sz w:val="20"/>
          <w:szCs w:val="20"/>
        </w:rPr>
        <w:t xml:space="preserve"> segurarão </w:t>
      </w:r>
      <w:r w:rsidRPr="00645F06">
        <w:rPr>
          <w:rFonts w:ascii="Arial" w:hAnsi="Arial" w:cs="Arial"/>
          <w:sz w:val="20"/>
          <w:szCs w:val="20"/>
        </w:rPr>
        <w:t>contraditório</w:t>
      </w:r>
      <w:r w:rsidR="003F4F03">
        <w:rPr>
          <w:rFonts w:ascii="Arial" w:hAnsi="Arial" w:cs="Arial"/>
          <w:sz w:val="20"/>
          <w:szCs w:val="20"/>
        </w:rPr>
        <w:t xml:space="preserve"> </w:t>
      </w:r>
      <w:r w:rsidRPr="00645F06">
        <w:rPr>
          <w:rFonts w:ascii="Arial" w:hAnsi="Arial" w:cs="Arial"/>
          <w:sz w:val="20"/>
          <w:szCs w:val="20"/>
        </w:rPr>
        <w:t>e</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ampla</w:t>
      </w:r>
      <w:r w:rsidR="003F4F03">
        <w:rPr>
          <w:rFonts w:ascii="Arial" w:hAnsi="Arial" w:cs="Arial"/>
          <w:sz w:val="20"/>
          <w:szCs w:val="20"/>
        </w:rPr>
        <w:t xml:space="preserve"> </w:t>
      </w:r>
      <w:r w:rsidRPr="00645F06">
        <w:rPr>
          <w:rFonts w:ascii="Arial" w:hAnsi="Arial" w:cs="Arial"/>
          <w:sz w:val="20"/>
          <w:szCs w:val="20"/>
        </w:rPr>
        <w:t>defesa,</w:t>
      </w:r>
      <w:r w:rsidR="003F4F03">
        <w:rPr>
          <w:rFonts w:ascii="Arial" w:hAnsi="Arial" w:cs="Arial"/>
          <w:sz w:val="20"/>
          <w:szCs w:val="20"/>
        </w:rPr>
        <w:t xml:space="preserve"> </w:t>
      </w:r>
      <w:r w:rsidRPr="00645F06">
        <w:rPr>
          <w:rFonts w:ascii="Arial" w:hAnsi="Arial" w:cs="Arial"/>
          <w:sz w:val="20"/>
          <w:szCs w:val="20"/>
        </w:rPr>
        <w:t>observando-se</w:t>
      </w:r>
      <w:r w:rsidR="003F4F03">
        <w:rPr>
          <w:rFonts w:ascii="Arial" w:hAnsi="Arial" w:cs="Arial"/>
          <w:sz w:val="20"/>
          <w:szCs w:val="20"/>
        </w:rPr>
        <w:t xml:space="preserve"> </w:t>
      </w:r>
      <w:r w:rsidRPr="00645F06">
        <w:rPr>
          <w:rFonts w:ascii="Arial" w:hAnsi="Arial" w:cs="Arial"/>
          <w:sz w:val="20"/>
          <w:szCs w:val="20"/>
        </w:rPr>
        <w:t>o</w:t>
      </w:r>
      <w:r w:rsidR="003F4F03">
        <w:rPr>
          <w:rFonts w:ascii="Arial" w:hAnsi="Arial" w:cs="Arial"/>
          <w:sz w:val="20"/>
          <w:szCs w:val="20"/>
        </w:rPr>
        <w:t xml:space="preserve"> </w:t>
      </w:r>
      <w:r w:rsidRPr="00645F06">
        <w:rPr>
          <w:rFonts w:ascii="Arial" w:hAnsi="Arial" w:cs="Arial"/>
          <w:sz w:val="20"/>
          <w:szCs w:val="20"/>
        </w:rPr>
        <w:t>procedimento</w:t>
      </w:r>
      <w:r w:rsidR="003F4F03">
        <w:rPr>
          <w:rFonts w:ascii="Arial" w:hAnsi="Arial" w:cs="Arial"/>
          <w:sz w:val="20"/>
          <w:szCs w:val="20"/>
        </w:rPr>
        <w:t xml:space="preserve"> </w:t>
      </w:r>
      <w:r w:rsidRPr="00645F06">
        <w:rPr>
          <w:rFonts w:ascii="Arial" w:hAnsi="Arial" w:cs="Arial"/>
          <w:sz w:val="20"/>
          <w:szCs w:val="20"/>
        </w:rPr>
        <w:t>previsto na</w:t>
      </w:r>
      <w:r w:rsidR="003F4F03">
        <w:rPr>
          <w:rFonts w:ascii="Arial" w:hAnsi="Arial" w:cs="Arial"/>
          <w:sz w:val="20"/>
          <w:szCs w:val="20"/>
        </w:rPr>
        <w:t xml:space="preserve"> </w:t>
      </w:r>
      <w:r w:rsidRPr="00645F06">
        <w:rPr>
          <w:rFonts w:ascii="Arial" w:hAnsi="Arial" w:cs="Arial"/>
          <w:sz w:val="20"/>
          <w:szCs w:val="20"/>
        </w:rPr>
        <w:t>Lei</w:t>
      </w:r>
      <w:r w:rsidR="003F4F03">
        <w:rPr>
          <w:rFonts w:ascii="Arial" w:hAnsi="Arial" w:cs="Arial"/>
          <w:sz w:val="20"/>
          <w:szCs w:val="20"/>
        </w:rPr>
        <w:t xml:space="preserve"> </w:t>
      </w:r>
      <w:r w:rsidRPr="00645F06">
        <w:rPr>
          <w:rFonts w:ascii="Arial" w:hAnsi="Arial" w:cs="Arial"/>
          <w:sz w:val="20"/>
          <w:szCs w:val="20"/>
        </w:rPr>
        <w:t>federal nº</w:t>
      </w:r>
      <w:r w:rsidR="003F4F03">
        <w:rPr>
          <w:rFonts w:ascii="Arial" w:hAnsi="Arial" w:cs="Arial"/>
          <w:sz w:val="20"/>
          <w:szCs w:val="20"/>
        </w:rPr>
        <w:t xml:space="preserve"> </w:t>
      </w:r>
      <w:r w:rsidRPr="00645F06">
        <w:rPr>
          <w:rFonts w:ascii="Arial" w:hAnsi="Arial" w:cs="Arial"/>
          <w:sz w:val="20"/>
          <w:szCs w:val="20"/>
        </w:rPr>
        <w:t>14.133/2021.</w:t>
      </w:r>
    </w:p>
    <w:p w:rsidR="00A366A7" w:rsidRPr="00645F06" w:rsidRDefault="00922191" w:rsidP="00645F06">
      <w:pPr>
        <w:suppressAutoHyphens w:val="0"/>
        <w:spacing w:after="120"/>
        <w:jc w:val="both"/>
        <w:rPr>
          <w:rFonts w:ascii="Arial" w:hAnsi="Arial" w:cs="Arial"/>
          <w:b/>
          <w:sz w:val="20"/>
          <w:szCs w:val="20"/>
        </w:rPr>
      </w:pPr>
      <w:r>
        <w:rPr>
          <w:rFonts w:ascii="Arial" w:hAnsi="Arial" w:cs="Arial"/>
          <w:b/>
          <w:sz w:val="20"/>
          <w:szCs w:val="20"/>
        </w:rPr>
        <w:t xml:space="preserve">15.3. </w:t>
      </w:r>
      <w:r w:rsidR="00EC1048" w:rsidRPr="00645F06">
        <w:rPr>
          <w:rFonts w:ascii="Arial" w:hAnsi="Arial" w:cs="Arial"/>
          <w:b/>
          <w:sz w:val="20"/>
          <w:szCs w:val="20"/>
        </w:rPr>
        <w:t>Sanções:</w:t>
      </w:r>
    </w:p>
    <w:p w:rsidR="00EC1048" w:rsidRPr="00645F06" w:rsidRDefault="00EC1048" w:rsidP="00645F06">
      <w:pPr>
        <w:suppressAutoHyphens w:val="0"/>
        <w:spacing w:after="120"/>
        <w:jc w:val="both"/>
        <w:rPr>
          <w:rFonts w:ascii="Arial" w:hAnsi="Arial" w:cs="Arial"/>
          <w:sz w:val="20"/>
          <w:szCs w:val="20"/>
        </w:rPr>
      </w:pPr>
      <w:r w:rsidRPr="00645F06">
        <w:rPr>
          <w:rFonts w:ascii="Arial" w:hAnsi="Arial" w:cs="Arial"/>
          <w:sz w:val="20"/>
          <w:szCs w:val="20"/>
        </w:rPr>
        <w:t>I - advertência;</w:t>
      </w:r>
    </w:p>
    <w:p w:rsidR="00EC1048" w:rsidRPr="00645F06" w:rsidRDefault="00EC1048" w:rsidP="00645F06">
      <w:pPr>
        <w:suppressAutoHyphens w:val="0"/>
        <w:spacing w:after="120"/>
        <w:jc w:val="both"/>
        <w:rPr>
          <w:rFonts w:ascii="Arial" w:hAnsi="Arial" w:cs="Arial"/>
          <w:sz w:val="20"/>
          <w:szCs w:val="20"/>
        </w:rPr>
      </w:pPr>
      <w:bookmarkStart w:id="1" w:name="art156ii"/>
      <w:bookmarkEnd w:id="1"/>
      <w:r w:rsidRPr="00645F06">
        <w:rPr>
          <w:rFonts w:ascii="Arial" w:hAnsi="Arial" w:cs="Arial"/>
          <w:sz w:val="20"/>
          <w:szCs w:val="20"/>
        </w:rPr>
        <w:t>II - multa;</w:t>
      </w:r>
    </w:p>
    <w:p w:rsidR="00EC1048" w:rsidRPr="00645F06" w:rsidRDefault="00EC1048" w:rsidP="00645F06">
      <w:pPr>
        <w:suppressAutoHyphens w:val="0"/>
        <w:spacing w:after="120"/>
        <w:jc w:val="both"/>
        <w:rPr>
          <w:rFonts w:ascii="Arial" w:hAnsi="Arial" w:cs="Arial"/>
          <w:sz w:val="20"/>
          <w:szCs w:val="20"/>
        </w:rPr>
      </w:pPr>
      <w:bookmarkStart w:id="2" w:name="art156iii"/>
      <w:bookmarkEnd w:id="2"/>
      <w:r w:rsidRPr="00645F06">
        <w:rPr>
          <w:rFonts w:ascii="Arial" w:hAnsi="Arial" w:cs="Arial"/>
          <w:sz w:val="20"/>
          <w:szCs w:val="20"/>
        </w:rPr>
        <w:t>III - impedimento de licitar e contratar;</w:t>
      </w:r>
    </w:p>
    <w:p w:rsidR="00EC1048" w:rsidRPr="00645F06" w:rsidRDefault="00EC1048" w:rsidP="00645F06">
      <w:pPr>
        <w:suppressAutoHyphens w:val="0"/>
        <w:spacing w:after="120"/>
        <w:jc w:val="both"/>
        <w:rPr>
          <w:rFonts w:ascii="Arial" w:hAnsi="Arial" w:cs="Arial"/>
          <w:sz w:val="20"/>
          <w:szCs w:val="20"/>
        </w:rPr>
      </w:pPr>
      <w:bookmarkStart w:id="3" w:name="art156iv"/>
      <w:bookmarkEnd w:id="3"/>
      <w:r w:rsidRPr="00645F06">
        <w:rPr>
          <w:rFonts w:ascii="Arial" w:hAnsi="Arial" w:cs="Arial"/>
          <w:sz w:val="20"/>
          <w:szCs w:val="20"/>
        </w:rPr>
        <w:t>IV - declaração de inidoneidade para licitar ou contratar.</w:t>
      </w:r>
    </w:p>
    <w:p w:rsidR="00EC1048" w:rsidRPr="00645F06" w:rsidRDefault="00EC1048" w:rsidP="00645F06">
      <w:pPr>
        <w:suppressAutoHyphens w:val="0"/>
        <w:spacing w:after="120"/>
        <w:jc w:val="both"/>
        <w:rPr>
          <w:rFonts w:ascii="Arial" w:hAnsi="Arial" w:cs="Arial"/>
          <w:sz w:val="20"/>
          <w:szCs w:val="20"/>
        </w:rPr>
      </w:pPr>
      <w:bookmarkStart w:id="4" w:name="art156§1"/>
      <w:bookmarkEnd w:id="4"/>
      <w:r w:rsidRPr="00645F06">
        <w:rPr>
          <w:rFonts w:ascii="Arial" w:hAnsi="Arial" w:cs="Arial"/>
          <w:sz w:val="20"/>
          <w:szCs w:val="20"/>
        </w:rPr>
        <w:t>§ 1º Na aplicação das sanções serão considerados:</w:t>
      </w:r>
    </w:p>
    <w:p w:rsidR="00EC1048" w:rsidRPr="00645F06" w:rsidRDefault="00EC1048" w:rsidP="00645F06">
      <w:pPr>
        <w:suppressAutoHyphens w:val="0"/>
        <w:spacing w:after="120"/>
        <w:jc w:val="both"/>
        <w:rPr>
          <w:rFonts w:ascii="Arial" w:hAnsi="Arial" w:cs="Arial"/>
          <w:sz w:val="20"/>
          <w:szCs w:val="20"/>
        </w:rPr>
      </w:pPr>
      <w:bookmarkStart w:id="5" w:name="art156§1i"/>
      <w:bookmarkEnd w:id="5"/>
      <w:r w:rsidRPr="00645F06">
        <w:rPr>
          <w:rFonts w:ascii="Arial" w:hAnsi="Arial" w:cs="Arial"/>
          <w:sz w:val="20"/>
          <w:szCs w:val="20"/>
        </w:rPr>
        <w:t>I - a natureza e a gravidade da infração cometida;</w:t>
      </w:r>
    </w:p>
    <w:p w:rsidR="00EC1048" w:rsidRPr="00645F06" w:rsidRDefault="00EC1048" w:rsidP="00645F06">
      <w:pPr>
        <w:suppressAutoHyphens w:val="0"/>
        <w:spacing w:after="120"/>
        <w:jc w:val="both"/>
        <w:rPr>
          <w:rFonts w:ascii="Arial" w:hAnsi="Arial" w:cs="Arial"/>
          <w:sz w:val="20"/>
          <w:szCs w:val="20"/>
        </w:rPr>
      </w:pPr>
      <w:bookmarkStart w:id="6" w:name="art156§1ii"/>
      <w:bookmarkEnd w:id="6"/>
      <w:r w:rsidRPr="00645F06">
        <w:rPr>
          <w:rFonts w:ascii="Arial" w:hAnsi="Arial" w:cs="Arial"/>
          <w:sz w:val="20"/>
          <w:szCs w:val="20"/>
        </w:rPr>
        <w:t>II - as peculiaridades do caso concreto;</w:t>
      </w:r>
    </w:p>
    <w:p w:rsidR="00EC1048" w:rsidRPr="00645F06" w:rsidRDefault="00EC1048" w:rsidP="00645F06">
      <w:pPr>
        <w:suppressAutoHyphens w:val="0"/>
        <w:spacing w:after="120"/>
        <w:jc w:val="both"/>
        <w:rPr>
          <w:rFonts w:ascii="Arial" w:hAnsi="Arial" w:cs="Arial"/>
          <w:sz w:val="20"/>
          <w:szCs w:val="20"/>
        </w:rPr>
      </w:pPr>
      <w:bookmarkStart w:id="7" w:name="art156§1iii"/>
      <w:bookmarkEnd w:id="7"/>
      <w:r w:rsidRPr="00645F06">
        <w:rPr>
          <w:rFonts w:ascii="Arial" w:hAnsi="Arial" w:cs="Arial"/>
          <w:sz w:val="20"/>
          <w:szCs w:val="20"/>
        </w:rPr>
        <w:t>III - as circunstâncias agravantes ou atenuantes;</w:t>
      </w:r>
    </w:p>
    <w:p w:rsidR="00EC1048" w:rsidRPr="00645F06" w:rsidRDefault="00EC1048" w:rsidP="00645F06">
      <w:pPr>
        <w:suppressAutoHyphens w:val="0"/>
        <w:spacing w:after="120"/>
        <w:jc w:val="both"/>
        <w:rPr>
          <w:rFonts w:ascii="Arial" w:hAnsi="Arial" w:cs="Arial"/>
          <w:sz w:val="20"/>
          <w:szCs w:val="20"/>
        </w:rPr>
      </w:pPr>
      <w:bookmarkStart w:id="8" w:name="art156§1iv"/>
      <w:bookmarkEnd w:id="8"/>
      <w:r w:rsidRPr="00645F06">
        <w:rPr>
          <w:rFonts w:ascii="Arial" w:hAnsi="Arial" w:cs="Arial"/>
          <w:sz w:val="20"/>
          <w:szCs w:val="20"/>
        </w:rPr>
        <w:t>IV - os danos que dela provierem para a Administração Pública;</w:t>
      </w:r>
    </w:p>
    <w:p w:rsidR="00EC1048" w:rsidRPr="00645F06" w:rsidRDefault="00EC1048" w:rsidP="00645F06">
      <w:pPr>
        <w:suppressAutoHyphens w:val="0"/>
        <w:spacing w:after="120"/>
        <w:jc w:val="both"/>
        <w:rPr>
          <w:rFonts w:ascii="Arial" w:hAnsi="Arial" w:cs="Arial"/>
          <w:sz w:val="20"/>
          <w:szCs w:val="20"/>
        </w:rPr>
      </w:pPr>
      <w:bookmarkStart w:id="9" w:name="art156§1v"/>
      <w:bookmarkEnd w:id="9"/>
      <w:r w:rsidRPr="00645F06">
        <w:rPr>
          <w:rFonts w:ascii="Arial" w:hAnsi="Arial" w:cs="Arial"/>
          <w:sz w:val="20"/>
          <w:szCs w:val="20"/>
        </w:rPr>
        <w:t>V - a implantação ou o aperfeiçoamento de programa de integridade, conforme normas e orientações dos órgãos de controle.</w:t>
      </w:r>
    </w:p>
    <w:p w:rsidR="0076470F" w:rsidRPr="00645F06" w:rsidRDefault="0076470F" w:rsidP="00645F06">
      <w:pPr>
        <w:pStyle w:val="Corpodetexto"/>
        <w:tabs>
          <w:tab w:val="clear" w:pos="4253"/>
        </w:tabs>
        <w:spacing w:before="0" w:after="120" w:line="276" w:lineRule="auto"/>
        <w:rPr>
          <w:rFonts w:cs="Arial"/>
          <w:sz w:val="20"/>
        </w:rPr>
      </w:pPr>
    </w:p>
    <w:p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SEXTA</w:t>
      </w:r>
      <w:r w:rsidR="00922191">
        <w:rPr>
          <w:rFonts w:ascii="Arial" w:hAnsi="Arial" w:cs="Arial"/>
          <w:b/>
          <w:sz w:val="20"/>
          <w:szCs w:val="20"/>
        </w:rPr>
        <w:t xml:space="preserve"> </w:t>
      </w:r>
      <w:r w:rsidRPr="00645F06">
        <w:rPr>
          <w:rFonts w:ascii="Arial" w:hAnsi="Arial" w:cs="Arial"/>
          <w:b/>
          <w:sz w:val="20"/>
          <w:szCs w:val="20"/>
        </w:rPr>
        <w:t>– DA EXTINÇÃO</w:t>
      </w:r>
    </w:p>
    <w:p w:rsidR="0076470F"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 xml:space="preserve">As hipóteses que constituem motivo para extinção contratual estão elencadas no art. 137 da Lei nº 14.133/2021, que poderão se dar, </w:t>
      </w:r>
      <w:proofErr w:type="gramStart"/>
      <w:r w:rsidR="00423409" w:rsidRPr="00645F06">
        <w:rPr>
          <w:rFonts w:ascii="Arial" w:hAnsi="Arial" w:cs="Arial"/>
          <w:sz w:val="20"/>
          <w:szCs w:val="20"/>
        </w:rPr>
        <w:t>após</w:t>
      </w:r>
      <w:proofErr w:type="gramEnd"/>
      <w:r w:rsidR="00423409" w:rsidRPr="00645F06">
        <w:rPr>
          <w:rFonts w:ascii="Arial" w:hAnsi="Arial" w:cs="Arial"/>
          <w:sz w:val="20"/>
          <w:szCs w:val="20"/>
        </w:rPr>
        <w:t xml:space="preserve"> assegurados o contraditório</w:t>
      </w:r>
      <w:r w:rsidR="002F5A28" w:rsidRPr="00645F06">
        <w:rPr>
          <w:rFonts w:ascii="Arial" w:hAnsi="Arial" w:cs="Arial"/>
          <w:sz w:val="20"/>
          <w:szCs w:val="20"/>
        </w:rPr>
        <w:t xml:space="preserve"> e a ampla defesa à CONTRATADA.</w:t>
      </w:r>
    </w:p>
    <w:p w:rsidR="0076470F"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.1.1.</w:t>
      </w:r>
      <w:r w:rsidR="004B3CBA">
        <w:rPr>
          <w:rFonts w:ascii="Arial" w:hAnsi="Arial" w:cs="Arial"/>
          <w:b/>
          <w:sz w:val="20"/>
          <w:szCs w:val="20"/>
        </w:rPr>
        <w:t xml:space="preserve"> </w:t>
      </w:r>
      <w:r w:rsidR="00423409" w:rsidRPr="00645F06">
        <w:rPr>
          <w:rFonts w:ascii="Arial" w:hAnsi="Arial" w:cs="Arial"/>
          <w:sz w:val="20"/>
          <w:szCs w:val="20"/>
        </w:rPr>
        <w:t>A extinção do contrato poderá ser:</w:t>
      </w:r>
    </w:p>
    <w:p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 xml:space="preserve">I - </w:t>
      </w:r>
      <w:proofErr w:type="gramStart"/>
      <w:r w:rsidRPr="00645F06">
        <w:rPr>
          <w:rFonts w:ascii="Arial" w:hAnsi="Arial" w:cs="Arial"/>
          <w:sz w:val="20"/>
          <w:szCs w:val="20"/>
        </w:rPr>
        <w:t>determinada por ato unilateral e escrito da Administração</w:t>
      </w:r>
      <w:proofErr w:type="gramEnd"/>
      <w:r w:rsidRPr="00645F06">
        <w:rPr>
          <w:rFonts w:ascii="Arial" w:hAnsi="Arial" w:cs="Arial"/>
          <w:sz w:val="20"/>
          <w:szCs w:val="20"/>
        </w:rPr>
        <w:t>, exceto no caso de descumprimento decorrente de sua própria conduta;</w:t>
      </w:r>
    </w:p>
    <w:p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II - consensual, por acordo entre as partes, por conciliação, por mediação ou por comitê de resolução de disputas, desde que haja interesse da Administração;</w:t>
      </w:r>
    </w:p>
    <w:p w:rsidR="00631DEB" w:rsidRPr="00645F06" w:rsidRDefault="00423409" w:rsidP="00645F06">
      <w:pPr>
        <w:spacing w:after="120"/>
        <w:jc w:val="both"/>
        <w:rPr>
          <w:rFonts w:ascii="Arial" w:hAnsi="Arial" w:cs="Arial"/>
          <w:sz w:val="20"/>
          <w:szCs w:val="20"/>
        </w:rPr>
      </w:pPr>
      <w:r w:rsidRPr="00645F06">
        <w:rPr>
          <w:rFonts w:ascii="Arial" w:hAnsi="Arial" w:cs="Arial"/>
          <w:sz w:val="20"/>
          <w:szCs w:val="20"/>
        </w:rPr>
        <w:t>III - determinada por decisão arbitral, em decorrência de cláusula compromissória ou compromisso arbitral, ou por decisão judicial.</w:t>
      </w:r>
    </w:p>
    <w:p w:rsidR="008E78A0"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.2.</w:t>
      </w:r>
      <w:r w:rsidRPr="00645F06">
        <w:rPr>
          <w:rFonts w:ascii="Arial" w:hAnsi="Arial" w:cs="Arial"/>
          <w:sz w:val="20"/>
          <w:szCs w:val="20"/>
        </w:rPr>
        <w:t xml:space="preserve"> Constituirão motivos para extinção do contrato, a qual deverá ser formalmente motivada nos autos do processo, assegurados o contraditório e a ampla defesa, as seguintes situações:</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 xml:space="preserve">I - Não cumprimento ou cumprimento irregular de normas </w:t>
      </w:r>
      <w:proofErr w:type="spellStart"/>
      <w:r w:rsidRPr="00645F06">
        <w:rPr>
          <w:rFonts w:ascii="Arial" w:hAnsi="Arial" w:cs="Arial"/>
          <w:sz w:val="20"/>
          <w:szCs w:val="20"/>
        </w:rPr>
        <w:t>editalícias</w:t>
      </w:r>
      <w:proofErr w:type="spellEnd"/>
      <w:r w:rsidRPr="00645F06">
        <w:rPr>
          <w:rFonts w:ascii="Arial" w:hAnsi="Arial" w:cs="Arial"/>
          <w:sz w:val="20"/>
          <w:szCs w:val="20"/>
        </w:rPr>
        <w:t xml:space="preserve"> ou de cláusulas contratuais, de especificações, de projetos ou de prazos;</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 - Desatendimento das determinações regulares emitidas pela autoridade designada para acompanhar e fiscalizar sua execução ou por autoridade superior;</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III - Alteração social ou modificação da finalidade ou da estrutura da empresa que restrinja sua capacidade de concluir o contrato;</w:t>
      </w:r>
    </w:p>
    <w:p w:rsidR="0076470F" w:rsidRPr="00645F06" w:rsidRDefault="0076470F" w:rsidP="00645F06">
      <w:pPr>
        <w:tabs>
          <w:tab w:val="left" w:pos="1418"/>
          <w:tab w:val="left" w:pos="4253"/>
        </w:tabs>
        <w:spacing w:after="120"/>
        <w:jc w:val="both"/>
        <w:rPr>
          <w:rFonts w:ascii="Arial" w:hAnsi="Arial" w:cs="Arial"/>
          <w:sz w:val="20"/>
          <w:szCs w:val="20"/>
        </w:rPr>
      </w:pPr>
    </w:p>
    <w:p w:rsidR="00365092"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w:t>
      </w:r>
      <w:r w:rsidR="004F78B6" w:rsidRPr="00645F06">
        <w:rPr>
          <w:rFonts w:ascii="Arial" w:hAnsi="Arial" w:cs="Arial"/>
          <w:b/>
          <w:sz w:val="20"/>
          <w:szCs w:val="20"/>
        </w:rPr>
        <w:t xml:space="preserve">DÉCIMA </w:t>
      </w:r>
      <w:r w:rsidR="00A73371" w:rsidRPr="00645F06">
        <w:rPr>
          <w:rFonts w:ascii="Arial" w:hAnsi="Arial" w:cs="Arial"/>
          <w:b/>
          <w:sz w:val="20"/>
          <w:szCs w:val="20"/>
        </w:rPr>
        <w:t>SÉTIMA</w:t>
      </w:r>
      <w:r w:rsidR="00922191">
        <w:rPr>
          <w:rFonts w:ascii="Arial" w:hAnsi="Arial" w:cs="Arial"/>
          <w:b/>
          <w:sz w:val="20"/>
          <w:szCs w:val="20"/>
        </w:rPr>
        <w:t xml:space="preserve"> </w:t>
      </w:r>
      <w:r w:rsidRPr="00645F06">
        <w:rPr>
          <w:rFonts w:ascii="Arial" w:hAnsi="Arial" w:cs="Arial"/>
          <w:b/>
          <w:sz w:val="20"/>
          <w:szCs w:val="20"/>
        </w:rPr>
        <w:t xml:space="preserve">– </w:t>
      </w:r>
      <w:r w:rsidR="00365092" w:rsidRPr="00645F06">
        <w:rPr>
          <w:rFonts w:ascii="Arial" w:hAnsi="Arial" w:cs="Arial"/>
          <w:b/>
          <w:sz w:val="20"/>
          <w:szCs w:val="20"/>
        </w:rPr>
        <w:t>DA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lastRenderedPageBreak/>
        <w:t>17.1</w:t>
      </w:r>
      <w:r w:rsidR="004B3CBA" w:rsidRPr="004B3CBA">
        <w:rPr>
          <w:rFonts w:ascii="Arial" w:hAnsi="Arial" w:cs="Arial"/>
          <w:b/>
          <w:sz w:val="20"/>
          <w:szCs w:val="20"/>
        </w:rPr>
        <w:t>.</w:t>
      </w:r>
      <w:r w:rsidRPr="00645F06">
        <w:rPr>
          <w:rFonts w:ascii="Arial" w:hAnsi="Arial" w:cs="Arial"/>
          <w:sz w:val="20"/>
          <w:szCs w:val="20"/>
        </w:rPr>
        <w:t xml:space="preserve"> É permitida a subcontratação parcial do objeto, nas seguintes condições:</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17.1.1</w:t>
      </w:r>
      <w:r w:rsidR="004B3CBA" w:rsidRPr="004B3CBA">
        <w:rPr>
          <w:rFonts w:ascii="Arial" w:hAnsi="Arial" w:cs="Arial"/>
          <w:b/>
          <w:sz w:val="20"/>
          <w:szCs w:val="20"/>
        </w:rPr>
        <w:t>.</w:t>
      </w:r>
      <w:r w:rsidRPr="00645F06">
        <w:rPr>
          <w:rFonts w:ascii="Arial" w:hAnsi="Arial" w:cs="Arial"/>
          <w:sz w:val="20"/>
          <w:szCs w:val="20"/>
        </w:rPr>
        <w:t xml:space="preserve"> É vedada a sub-rogação completa ou da parcela principal da obrigação.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17.1.2</w:t>
      </w:r>
      <w:r w:rsidR="004B3CBA" w:rsidRPr="004B3CBA">
        <w:rPr>
          <w:rFonts w:ascii="Arial" w:hAnsi="Arial" w:cs="Arial"/>
          <w:b/>
          <w:sz w:val="20"/>
          <w:szCs w:val="20"/>
        </w:rPr>
        <w:t>.</w:t>
      </w:r>
      <w:r w:rsidRPr="00645F06">
        <w:rPr>
          <w:rFonts w:ascii="Arial" w:hAnsi="Arial" w:cs="Arial"/>
          <w:sz w:val="20"/>
          <w:szCs w:val="20"/>
        </w:rPr>
        <w:t xml:space="preserve"> A subcontratação depende de autorização prévia da CONTRATANTE, a quem incumbe avaliar se a subcontratada cumpre os requisitos de qualificação técnica necessários para a execução do objeto.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17.2</w:t>
      </w:r>
      <w:r w:rsidR="004B3CBA" w:rsidRPr="004B3CBA">
        <w:rPr>
          <w:rFonts w:ascii="Arial" w:hAnsi="Arial" w:cs="Arial"/>
          <w:b/>
          <w:sz w:val="20"/>
          <w:szCs w:val="20"/>
        </w:rPr>
        <w:t>.</w:t>
      </w:r>
      <w:r w:rsidRPr="00645F06">
        <w:rPr>
          <w:rFonts w:ascii="Arial" w:hAnsi="Arial" w:cs="Arial"/>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w:t>
      </w:r>
      <w:r w:rsidR="004B3CBA" w:rsidRPr="004B3CBA">
        <w:rPr>
          <w:rFonts w:ascii="Arial" w:hAnsi="Arial" w:cs="Arial"/>
          <w:b/>
          <w:sz w:val="20"/>
          <w:szCs w:val="20"/>
        </w:rPr>
        <w:t>.</w:t>
      </w:r>
      <w:r w:rsidRPr="00645F06">
        <w:rPr>
          <w:rFonts w:ascii="Arial" w:hAnsi="Arial" w:cs="Arial"/>
          <w:sz w:val="20"/>
          <w:szCs w:val="20"/>
        </w:rPr>
        <w:t xml:space="preserve"> A CONTRATADA deverá subcontratar microempresas e empresas de pequeno porte, nos percentuais mínimos de 10% (dez por cento) e máximo de 30% (trinta por cento) atendidas </w:t>
      </w:r>
      <w:proofErr w:type="gramStart"/>
      <w:r w:rsidRPr="00645F06">
        <w:rPr>
          <w:rFonts w:ascii="Arial" w:hAnsi="Arial" w:cs="Arial"/>
          <w:sz w:val="20"/>
          <w:szCs w:val="20"/>
        </w:rPr>
        <w:t>as</w:t>
      </w:r>
      <w:proofErr w:type="gramEnd"/>
      <w:r w:rsidRPr="00645F06">
        <w:rPr>
          <w:rFonts w:ascii="Arial" w:hAnsi="Arial" w:cs="Arial"/>
          <w:sz w:val="20"/>
          <w:szCs w:val="20"/>
        </w:rPr>
        <w:t xml:space="preserve"> disposições dos subitens acima, bem como o seguinte: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17.3.1</w:t>
      </w:r>
      <w:r w:rsidR="004B3CBA" w:rsidRPr="004B3CBA">
        <w:rPr>
          <w:rFonts w:ascii="Arial" w:hAnsi="Arial" w:cs="Arial"/>
          <w:b/>
          <w:sz w:val="20"/>
          <w:szCs w:val="20"/>
        </w:rPr>
        <w:t>.</w:t>
      </w:r>
      <w:r w:rsidRPr="00645F06">
        <w:rPr>
          <w:rFonts w:ascii="Arial" w:hAnsi="Arial" w:cs="Arial"/>
          <w:sz w:val="20"/>
          <w:szCs w:val="20"/>
        </w:rPr>
        <w:t xml:space="preserve"> A CONTRATADA deverá apresentar a documentação de regularidade fiscal das microempresas e empresas de pequeno porte subcontratadas, </w:t>
      </w:r>
      <w:proofErr w:type="gramStart"/>
      <w:r w:rsidRPr="00645F06">
        <w:rPr>
          <w:rFonts w:ascii="Arial" w:hAnsi="Arial" w:cs="Arial"/>
          <w:sz w:val="20"/>
          <w:szCs w:val="20"/>
        </w:rPr>
        <w:t>sob pena</w:t>
      </w:r>
      <w:proofErr w:type="gramEnd"/>
      <w:r w:rsidRPr="00645F06">
        <w:rPr>
          <w:rFonts w:ascii="Arial" w:hAnsi="Arial" w:cs="Arial"/>
          <w:sz w:val="20"/>
          <w:szCs w:val="20"/>
        </w:rPr>
        <w:t xml:space="preserve"> de rescisão contratual;</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17.3.2</w:t>
      </w:r>
      <w:r w:rsidR="004B3CBA" w:rsidRPr="004B3CBA">
        <w:rPr>
          <w:rFonts w:ascii="Arial" w:hAnsi="Arial" w:cs="Arial"/>
          <w:b/>
          <w:sz w:val="20"/>
          <w:szCs w:val="20"/>
        </w:rPr>
        <w:t>.</w:t>
      </w:r>
      <w:r w:rsidRPr="00645F06">
        <w:rPr>
          <w:rFonts w:ascii="Arial" w:hAnsi="Arial" w:cs="Arial"/>
          <w:sz w:val="20"/>
          <w:szCs w:val="20"/>
        </w:rPr>
        <w:t xml:space="preserve"> A CONTRATADA se compromete a substituir a subcontratada, no prazo máximo de 30 (trinta) dias, na hipótese de extinção da subcontratação, mantendo o percentual originalmente subcontratado até a sua execução total, notificando a CONTRATANTE, </w:t>
      </w:r>
      <w:proofErr w:type="gramStart"/>
      <w:r w:rsidRPr="00645F06">
        <w:rPr>
          <w:rFonts w:ascii="Arial" w:hAnsi="Arial" w:cs="Arial"/>
          <w:sz w:val="20"/>
          <w:szCs w:val="20"/>
        </w:rPr>
        <w:t>sob pena</w:t>
      </w:r>
      <w:proofErr w:type="gramEnd"/>
      <w:r w:rsidRPr="00645F06">
        <w:rPr>
          <w:rFonts w:ascii="Arial" w:hAnsi="Arial" w:cs="Arial"/>
          <w:sz w:val="20"/>
          <w:szCs w:val="20"/>
        </w:rPr>
        <w:t xml:space="preserve"> de rescisão, sem prejuízo das sanções cabíveis, ou a demonstrar a inviabilidade da substituição, hipótese em que ficará responsável pela execução da parcela originalmente subcontratada.</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w:t>
      </w:r>
      <w:r w:rsidR="004B3CBA" w:rsidRPr="004B3CBA">
        <w:rPr>
          <w:rFonts w:ascii="Arial" w:hAnsi="Arial" w:cs="Arial"/>
          <w:b/>
          <w:sz w:val="20"/>
          <w:szCs w:val="20"/>
        </w:rPr>
        <w:t>.</w:t>
      </w:r>
      <w:r w:rsidRPr="00645F06">
        <w:rPr>
          <w:rFonts w:ascii="Arial" w:hAnsi="Arial" w:cs="Arial"/>
          <w:sz w:val="20"/>
          <w:szCs w:val="20"/>
        </w:rPr>
        <w:t xml:space="preserve"> A exigência de subcontratação de ME ou EPP não será aplicável se a CONTRATADA for:</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17.3.3.1</w:t>
      </w:r>
      <w:r w:rsidR="004B3CBA" w:rsidRPr="004B3CBA">
        <w:rPr>
          <w:rFonts w:ascii="Arial" w:hAnsi="Arial" w:cs="Arial"/>
          <w:b/>
          <w:sz w:val="20"/>
          <w:szCs w:val="20"/>
        </w:rPr>
        <w:t>.</w:t>
      </w:r>
      <w:r w:rsidRPr="00645F06">
        <w:rPr>
          <w:rFonts w:ascii="Arial" w:hAnsi="Arial" w:cs="Arial"/>
          <w:sz w:val="20"/>
          <w:szCs w:val="20"/>
        </w:rPr>
        <w:t xml:space="preserve"> </w:t>
      </w:r>
      <w:proofErr w:type="gramStart"/>
      <w:r w:rsidRPr="00645F06">
        <w:rPr>
          <w:rFonts w:ascii="Arial" w:hAnsi="Arial" w:cs="Arial"/>
          <w:sz w:val="20"/>
          <w:szCs w:val="20"/>
        </w:rPr>
        <w:t>microempresa</w:t>
      </w:r>
      <w:proofErr w:type="gramEnd"/>
      <w:r w:rsidRPr="00645F06">
        <w:rPr>
          <w:rFonts w:ascii="Arial" w:hAnsi="Arial" w:cs="Arial"/>
          <w:sz w:val="20"/>
          <w:szCs w:val="20"/>
        </w:rPr>
        <w:t xml:space="preserve"> ou empresa de pequeno porte;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17.3.3.2</w:t>
      </w:r>
      <w:r w:rsidR="004B3CBA" w:rsidRPr="004B3CBA">
        <w:rPr>
          <w:rFonts w:ascii="Arial" w:hAnsi="Arial" w:cs="Arial"/>
          <w:b/>
          <w:sz w:val="20"/>
          <w:szCs w:val="20"/>
        </w:rPr>
        <w:t>.</w:t>
      </w:r>
      <w:r w:rsidRPr="00645F06">
        <w:rPr>
          <w:rFonts w:ascii="Arial" w:hAnsi="Arial" w:cs="Arial"/>
          <w:sz w:val="20"/>
          <w:szCs w:val="20"/>
        </w:rPr>
        <w:t xml:space="preserve"> </w:t>
      </w:r>
      <w:proofErr w:type="gramStart"/>
      <w:r w:rsidRPr="00645F06">
        <w:rPr>
          <w:rFonts w:ascii="Arial" w:hAnsi="Arial" w:cs="Arial"/>
          <w:sz w:val="20"/>
          <w:szCs w:val="20"/>
        </w:rPr>
        <w:t>consórcio</w:t>
      </w:r>
      <w:proofErr w:type="gramEnd"/>
      <w:r w:rsidRPr="00645F06">
        <w:rPr>
          <w:rFonts w:ascii="Arial" w:hAnsi="Arial" w:cs="Arial"/>
          <w:sz w:val="20"/>
          <w:szCs w:val="20"/>
        </w:rPr>
        <w:t xml:space="preserve"> composto em sua totalidade por microempresas e empresas de pequeno porte, respeitado o disposto no art. 15 da Lei nº 14.133/2021; 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17.3.3.3</w:t>
      </w:r>
      <w:r w:rsidR="004B3CBA" w:rsidRPr="004B3CBA">
        <w:rPr>
          <w:rFonts w:ascii="Arial" w:hAnsi="Arial" w:cs="Arial"/>
          <w:b/>
          <w:sz w:val="20"/>
          <w:szCs w:val="20"/>
        </w:rPr>
        <w:t>.</w:t>
      </w:r>
      <w:r w:rsidRPr="00645F06">
        <w:rPr>
          <w:rFonts w:ascii="Arial" w:hAnsi="Arial" w:cs="Arial"/>
          <w:sz w:val="20"/>
          <w:szCs w:val="20"/>
        </w:rPr>
        <w:t xml:space="preserve"> </w:t>
      </w:r>
      <w:proofErr w:type="gramStart"/>
      <w:r w:rsidRPr="00645F06">
        <w:rPr>
          <w:rFonts w:ascii="Arial" w:hAnsi="Arial" w:cs="Arial"/>
          <w:sz w:val="20"/>
          <w:szCs w:val="20"/>
        </w:rPr>
        <w:t>consórcio</w:t>
      </w:r>
      <w:proofErr w:type="gramEnd"/>
      <w:r w:rsidRPr="00645F06">
        <w:rPr>
          <w:rFonts w:ascii="Arial" w:hAnsi="Arial" w:cs="Arial"/>
          <w:sz w:val="20"/>
          <w:szCs w:val="20"/>
        </w:rPr>
        <w:t xml:space="preserve"> composto parcialmente por microempresas ou empresas de pequeno porte com participação igual ou superior ao percentual exigido de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17.4</w:t>
      </w:r>
      <w:r w:rsidR="004B3CBA" w:rsidRPr="004B3CBA">
        <w:rPr>
          <w:rFonts w:ascii="Arial" w:hAnsi="Arial" w:cs="Arial"/>
          <w:b/>
          <w:sz w:val="20"/>
          <w:szCs w:val="20"/>
        </w:rPr>
        <w:t>.</w:t>
      </w:r>
      <w:r w:rsidRPr="00645F06">
        <w:rPr>
          <w:rFonts w:ascii="Arial" w:hAnsi="Arial" w:cs="Arial"/>
          <w:sz w:val="20"/>
          <w:szCs w:val="20"/>
        </w:rPr>
        <w:t xml:space="preserve"> Não será admitida subcontratação para o fornecimento de bens, exceto quando estiver vinculado à prestação de serviços acessórios.</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17.5</w:t>
      </w:r>
      <w:r w:rsidR="004B3CBA" w:rsidRPr="004B3CBA">
        <w:rPr>
          <w:rFonts w:ascii="Arial" w:hAnsi="Arial" w:cs="Arial"/>
          <w:b/>
          <w:sz w:val="20"/>
          <w:szCs w:val="20"/>
        </w:rPr>
        <w:t>.</w:t>
      </w:r>
      <w:r w:rsidRPr="00645F06">
        <w:rPr>
          <w:rFonts w:ascii="Arial" w:hAnsi="Arial" w:cs="Arial"/>
          <w:sz w:val="20"/>
          <w:szCs w:val="20"/>
        </w:rPr>
        <w:t xml:space="preserve"> Os empenhos e pagamentos referentes às parcelas subcontratadas poderão ser destinados diretamente às microempresas e empresas de pequeno porte subcontratadas.</w:t>
      </w:r>
    </w:p>
    <w:p w:rsidR="00922191" w:rsidRDefault="00922191" w:rsidP="00645F06">
      <w:pPr>
        <w:pStyle w:val="Corpodetexto"/>
        <w:tabs>
          <w:tab w:val="left" w:pos="1418"/>
        </w:tabs>
        <w:spacing w:before="0" w:after="120" w:line="276" w:lineRule="auto"/>
        <w:rPr>
          <w:rFonts w:cs="Arial"/>
          <w:b/>
          <w:sz w:val="20"/>
        </w:rPr>
      </w:pPr>
    </w:p>
    <w:p w:rsidR="0076470F" w:rsidRPr="00645F06" w:rsidRDefault="00365092" w:rsidP="00645F06">
      <w:pPr>
        <w:pStyle w:val="Corpodetexto"/>
        <w:tabs>
          <w:tab w:val="left" w:pos="1418"/>
        </w:tabs>
        <w:spacing w:before="0" w:after="120" w:line="276" w:lineRule="auto"/>
        <w:rPr>
          <w:rFonts w:cs="Arial"/>
          <w:b/>
          <w:sz w:val="20"/>
        </w:rPr>
      </w:pPr>
      <w:r w:rsidRPr="00645F06">
        <w:rPr>
          <w:rFonts w:cs="Arial"/>
          <w:b/>
          <w:sz w:val="20"/>
        </w:rPr>
        <w:t xml:space="preserve">CLÁUSULA DÉCIMA OITAVA – </w:t>
      </w:r>
      <w:r w:rsidR="00423409" w:rsidRPr="00645F06">
        <w:rPr>
          <w:rFonts w:cs="Arial"/>
          <w:b/>
          <w:sz w:val="20"/>
        </w:rPr>
        <w:t>DISPOSIÇÕES GERAIS</w:t>
      </w:r>
    </w:p>
    <w:p w:rsidR="0076470F" w:rsidRPr="00645F06" w:rsidRDefault="00365092" w:rsidP="00645F06">
      <w:pPr>
        <w:spacing w:after="120"/>
        <w:jc w:val="both"/>
        <w:rPr>
          <w:rFonts w:ascii="Arial" w:hAnsi="Arial" w:cs="Arial"/>
          <w:sz w:val="20"/>
          <w:szCs w:val="20"/>
        </w:rPr>
      </w:pPr>
      <w:r w:rsidRPr="00645F06">
        <w:rPr>
          <w:rFonts w:ascii="Arial" w:hAnsi="Arial" w:cs="Arial"/>
          <w:b/>
          <w:sz w:val="20"/>
          <w:szCs w:val="20"/>
        </w:rPr>
        <w:t>18.</w:t>
      </w:r>
      <w:r w:rsidR="005B50C7" w:rsidRPr="00645F06">
        <w:rPr>
          <w:rFonts w:ascii="Arial" w:hAnsi="Arial" w:cs="Arial"/>
          <w:b/>
          <w:sz w:val="20"/>
          <w:szCs w:val="20"/>
        </w:rPr>
        <w:t>1.</w:t>
      </w:r>
      <w:r w:rsidR="005B50C7" w:rsidRPr="00645F06">
        <w:rPr>
          <w:rFonts w:ascii="Arial" w:hAnsi="Arial" w:cs="Arial"/>
          <w:sz w:val="20"/>
          <w:szCs w:val="20"/>
        </w:rPr>
        <w:t xml:space="preserve"> Eventuais dúvidas ou contradições legais, por </w:t>
      </w:r>
      <w:proofErr w:type="gramStart"/>
      <w:r w:rsidR="005B50C7" w:rsidRPr="00645F06">
        <w:rPr>
          <w:rFonts w:ascii="Arial" w:hAnsi="Arial" w:cs="Arial"/>
          <w:sz w:val="20"/>
          <w:szCs w:val="20"/>
        </w:rPr>
        <w:t>ventura encontradas</w:t>
      </w:r>
      <w:proofErr w:type="gramEnd"/>
      <w:r w:rsidR="005B50C7" w:rsidRPr="00645F06">
        <w:rPr>
          <w:rFonts w:ascii="Arial" w:hAnsi="Arial" w:cs="Arial"/>
          <w:sz w:val="20"/>
          <w:szCs w:val="20"/>
        </w:rPr>
        <w:t>, deverão prevalecer os ditames da Lei 14.133/2021 e/ ou a Legislação vigente.</w:t>
      </w:r>
    </w:p>
    <w:p w:rsidR="005B50C7"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8</w:t>
      </w:r>
      <w:r w:rsidRPr="00645F06">
        <w:rPr>
          <w:rFonts w:ascii="Arial" w:hAnsi="Arial" w:cs="Arial"/>
          <w:b/>
          <w:sz w:val="20"/>
          <w:szCs w:val="20"/>
        </w:rPr>
        <w:t>.2.</w:t>
      </w:r>
      <w:r w:rsidRPr="00645F06">
        <w:rPr>
          <w:rFonts w:ascii="Arial" w:hAnsi="Arial" w:cs="Arial"/>
          <w:sz w:val="20"/>
          <w:szCs w:val="20"/>
        </w:rPr>
        <w:t xml:space="preserve"> A Contratada deverá adotar medidas, precauções e todos os cuidados tendentes a evitar danos materiais e pessoais a seus colaboradores e terceiros, ficando responsável por todo e quaisquer prejuízos que venham a causar em razão do presente contrato, ficando a Contratante isenta de qualquer responsabilidade, ainda que subsidiária, por obrigações da Contratada.</w:t>
      </w:r>
    </w:p>
    <w:p w:rsidR="00CE0C48" w:rsidRPr="00645F06" w:rsidRDefault="00CE0C48" w:rsidP="00645F06">
      <w:pPr>
        <w:tabs>
          <w:tab w:val="left" w:pos="4253"/>
        </w:tabs>
        <w:spacing w:after="120"/>
        <w:jc w:val="both"/>
        <w:rPr>
          <w:rFonts w:ascii="Arial" w:hAnsi="Arial" w:cs="Arial"/>
          <w:b/>
          <w:sz w:val="20"/>
          <w:szCs w:val="20"/>
        </w:rPr>
      </w:pPr>
    </w:p>
    <w:p w:rsidR="0076470F" w:rsidRPr="00645F06" w:rsidRDefault="00423409" w:rsidP="00645F06">
      <w:pPr>
        <w:tabs>
          <w:tab w:val="left" w:pos="4253"/>
        </w:tabs>
        <w:spacing w:after="120"/>
        <w:jc w:val="both"/>
        <w:rPr>
          <w:rFonts w:ascii="Arial" w:hAnsi="Arial" w:cs="Arial"/>
          <w:b/>
          <w:sz w:val="20"/>
          <w:szCs w:val="20"/>
        </w:rPr>
      </w:pPr>
      <w:r w:rsidRPr="00645F06">
        <w:rPr>
          <w:rFonts w:ascii="Arial" w:hAnsi="Arial" w:cs="Arial"/>
          <w:b/>
          <w:sz w:val="20"/>
          <w:szCs w:val="20"/>
        </w:rPr>
        <w:t xml:space="preserve">CLÁUSULA </w:t>
      </w:r>
      <w:r w:rsidR="00A73371" w:rsidRPr="00645F06">
        <w:rPr>
          <w:rFonts w:ascii="Arial" w:hAnsi="Arial" w:cs="Arial"/>
          <w:b/>
          <w:sz w:val="20"/>
          <w:szCs w:val="20"/>
        </w:rPr>
        <w:t xml:space="preserve">DÉCIMA </w:t>
      </w:r>
      <w:r w:rsidR="00365092" w:rsidRPr="00645F06">
        <w:rPr>
          <w:rFonts w:ascii="Arial" w:hAnsi="Arial" w:cs="Arial"/>
          <w:b/>
          <w:sz w:val="20"/>
          <w:szCs w:val="20"/>
        </w:rPr>
        <w:t>NONA</w:t>
      </w:r>
      <w:r w:rsidR="00922191">
        <w:rPr>
          <w:rFonts w:ascii="Arial" w:hAnsi="Arial" w:cs="Arial"/>
          <w:b/>
          <w:sz w:val="20"/>
          <w:szCs w:val="20"/>
        </w:rPr>
        <w:t xml:space="preserve"> </w:t>
      </w:r>
      <w:r w:rsidRPr="00645F06">
        <w:rPr>
          <w:rFonts w:ascii="Arial" w:hAnsi="Arial" w:cs="Arial"/>
          <w:b/>
          <w:sz w:val="20"/>
          <w:szCs w:val="20"/>
        </w:rPr>
        <w:t>– DO FORO</w:t>
      </w:r>
    </w:p>
    <w:p w:rsidR="0076470F" w:rsidRPr="00645F06" w:rsidRDefault="00A73371"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9</w:t>
      </w:r>
      <w:r w:rsidR="005B50C7"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 xml:space="preserve">As partes elegem o foro da Comarca de </w:t>
      </w:r>
      <w:r w:rsidR="00A754AB" w:rsidRPr="00645F06">
        <w:rPr>
          <w:rFonts w:ascii="Arial" w:hAnsi="Arial" w:cs="Arial"/>
          <w:sz w:val="20"/>
          <w:szCs w:val="20"/>
        </w:rPr>
        <w:t xml:space="preserve">Sapucaia do Sul </w:t>
      </w:r>
      <w:r w:rsidR="00423409" w:rsidRPr="00645F06">
        <w:rPr>
          <w:rFonts w:ascii="Arial" w:hAnsi="Arial" w:cs="Arial"/>
          <w:sz w:val="20"/>
          <w:szCs w:val="20"/>
        </w:rPr>
        <w:t>para dirimir quaisquer questões relacionadas ao presente contrato.</w:t>
      </w:r>
    </w:p>
    <w:p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1</w:t>
      </w:r>
      <w:r w:rsidR="00365092" w:rsidRPr="00645F06">
        <w:rPr>
          <w:rFonts w:cs="Arial"/>
          <w:b/>
          <w:sz w:val="20"/>
        </w:rPr>
        <w:t>9</w:t>
      </w:r>
      <w:r w:rsidR="005B50C7" w:rsidRPr="00645F06">
        <w:rPr>
          <w:rFonts w:cs="Arial"/>
          <w:b/>
          <w:sz w:val="20"/>
        </w:rPr>
        <w:t>.2.</w:t>
      </w:r>
      <w:r w:rsidR="004B3CBA">
        <w:rPr>
          <w:rFonts w:cs="Arial"/>
          <w:b/>
          <w:sz w:val="20"/>
        </w:rPr>
        <w:t xml:space="preserve"> </w:t>
      </w:r>
      <w:r w:rsidR="00423409" w:rsidRPr="00645F06">
        <w:rPr>
          <w:rFonts w:cs="Arial"/>
          <w:sz w:val="20"/>
        </w:rPr>
        <w:t xml:space="preserve">E, por estarem justos e contratados, firmam o presente instrumento em </w:t>
      </w:r>
      <w:proofErr w:type="gramStart"/>
      <w:r w:rsidR="004F78B6" w:rsidRPr="00645F06">
        <w:rPr>
          <w:rFonts w:cs="Arial"/>
          <w:sz w:val="20"/>
        </w:rPr>
        <w:t>2</w:t>
      </w:r>
      <w:proofErr w:type="gramEnd"/>
      <w:r w:rsidR="00423409" w:rsidRPr="00645F06">
        <w:rPr>
          <w:rFonts w:cs="Arial"/>
          <w:sz w:val="20"/>
        </w:rPr>
        <w:t xml:space="preserve"> (</w:t>
      </w:r>
      <w:r w:rsidR="004F78B6" w:rsidRPr="00645F06">
        <w:rPr>
          <w:rFonts w:cs="Arial"/>
          <w:sz w:val="20"/>
        </w:rPr>
        <w:t>duas</w:t>
      </w:r>
      <w:r w:rsidR="00423409" w:rsidRPr="00645F06">
        <w:rPr>
          <w:rFonts w:cs="Arial"/>
          <w:sz w:val="20"/>
        </w:rPr>
        <w:t>) vias de igual teor e forma.</w:t>
      </w:r>
    </w:p>
    <w:p w:rsidR="0076470F" w:rsidRPr="00645F06" w:rsidRDefault="0076470F" w:rsidP="00645F06">
      <w:pPr>
        <w:pStyle w:val="Corpodetexto"/>
        <w:tabs>
          <w:tab w:val="left" w:pos="1418"/>
        </w:tabs>
        <w:spacing w:before="0" w:after="120" w:line="276" w:lineRule="auto"/>
        <w:rPr>
          <w:rFonts w:cs="Arial"/>
          <w:sz w:val="20"/>
        </w:rPr>
      </w:pPr>
    </w:p>
    <w:p w:rsidR="0076470F" w:rsidRPr="00645F06" w:rsidRDefault="00423409" w:rsidP="004B3CBA">
      <w:pPr>
        <w:pStyle w:val="Corpodetexto"/>
        <w:tabs>
          <w:tab w:val="left" w:pos="1418"/>
        </w:tabs>
        <w:spacing w:before="0" w:after="120" w:line="276" w:lineRule="auto"/>
        <w:jc w:val="right"/>
        <w:rPr>
          <w:rFonts w:cs="Arial"/>
          <w:sz w:val="20"/>
        </w:rPr>
      </w:pPr>
      <w:r w:rsidRPr="00645F06">
        <w:rPr>
          <w:rFonts w:cs="Arial"/>
          <w:sz w:val="20"/>
        </w:rPr>
        <w:t>__________________ (local), ___ (dia), de ____________ (mês) de 20__.</w:t>
      </w:r>
    </w:p>
    <w:p w:rsidR="0076470F" w:rsidRPr="00645F06" w:rsidRDefault="0076470F" w:rsidP="00645F06">
      <w:pPr>
        <w:tabs>
          <w:tab w:val="left" w:pos="4253"/>
        </w:tabs>
        <w:spacing w:after="120"/>
        <w:jc w:val="both"/>
        <w:rPr>
          <w:rFonts w:ascii="Arial" w:hAnsi="Arial" w:cs="Arial"/>
          <w:sz w:val="20"/>
          <w:szCs w:val="20"/>
        </w:rPr>
      </w:pP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______________________</w:t>
      </w:r>
    </w:p>
    <w:p w:rsidR="005B50C7" w:rsidRPr="00FA3106" w:rsidRDefault="005B50C7" w:rsidP="00631DEB">
      <w:pPr>
        <w:widowControl w:val="0"/>
        <w:suppressAutoHyphens w:val="0"/>
        <w:spacing w:after="0" w:line="240" w:lineRule="auto"/>
        <w:jc w:val="center"/>
        <w:rPr>
          <w:rFonts w:ascii="Arial" w:hAnsi="Arial" w:cs="Arial"/>
          <w:sz w:val="20"/>
          <w:szCs w:val="20"/>
        </w:rPr>
      </w:pPr>
      <w:proofErr w:type="spellStart"/>
      <w:r w:rsidRPr="00FA3106">
        <w:rPr>
          <w:rFonts w:ascii="Arial" w:hAnsi="Arial" w:cs="Arial"/>
          <w:sz w:val="20"/>
          <w:szCs w:val="20"/>
        </w:rPr>
        <w:t>Volmir</w:t>
      </w:r>
      <w:proofErr w:type="spellEnd"/>
      <w:r w:rsidRPr="00FA3106">
        <w:rPr>
          <w:rFonts w:ascii="Arial" w:hAnsi="Arial" w:cs="Arial"/>
          <w:sz w:val="20"/>
          <w:szCs w:val="20"/>
        </w:rPr>
        <w:t xml:space="preserve"> Rodrigues</w:t>
      </w: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Prefeito Municipal</w:t>
      </w:r>
    </w:p>
    <w:p w:rsidR="0076470F" w:rsidRPr="00FA3106" w:rsidRDefault="0055568A" w:rsidP="00631DEB">
      <w:pPr>
        <w:spacing w:after="0" w:line="240" w:lineRule="auto"/>
        <w:jc w:val="center"/>
        <w:rPr>
          <w:rFonts w:ascii="Arial" w:hAnsi="Arial" w:cs="Arial"/>
          <w:sz w:val="20"/>
          <w:szCs w:val="20"/>
        </w:rPr>
      </w:pPr>
      <w:r>
        <w:rPr>
          <w:rFonts w:ascii="Arial" w:hAnsi="Arial" w:cs="Arial"/>
          <w:sz w:val="20"/>
          <w:szCs w:val="20"/>
        </w:rPr>
        <w:t>___</w:t>
      </w:r>
      <w:r w:rsidR="00423409" w:rsidRPr="00FA3106">
        <w:rPr>
          <w:rFonts w:ascii="Arial" w:hAnsi="Arial" w:cs="Arial"/>
          <w:sz w:val="20"/>
          <w:szCs w:val="20"/>
        </w:rPr>
        <w:t>____________________</w:t>
      </w:r>
    </w:p>
    <w:p w:rsidR="0076470F" w:rsidRPr="00FA3106" w:rsidRDefault="00423409" w:rsidP="00CE0C48">
      <w:pPr>
        <w:spacing w:after="0" w:line="240" w:lineRule="auto"/>
        <w:jc w:val="center"/>
        <w:rPr>
          <w:rFonts w:ascii="Arial" w:hAnsi="Arial" w:cs="Arial"/>
          <w:sz w:val="20"/>
          <w:szCs w:val="20"/>
        </w:rPr>
      </w:pPr>
      <w:r w:rsidRPr="00FA3106">
        <w:rPr>
          <w:rFonts w:ascii="Arial" w:hAnsi="Arial" w:cs="Arial"/>
          <w:sz w:val="20"/>
          <w:szCs w:val="20"/>
        </w:rPr>
        <w:t>Representante da CONTRATADA</w:t>
      </w:r>
    </w:p>
    <w:sectPr w:rsidR="0076470F" w:rsidRPr="00FA3106" w:rsidSect="008A0E04">
      <w:headerReference w:type="default" r:id="rId8"/>
      <w:footerReference w:type="default" r:id="rId9"/>
      <w:pgSz w:w="11906" w:h="16838"/>
      <w:pgMar w:top="1418" w:right="1133" w:bottom="993" w:left="1134" w:header="0" w:footer="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8CC" w:rsidRDefault="007678CC">
      <w:pPr>
        <w:spacing w:after="0" w:line="240" w:lineRule="auto"/>
      </w:pPr>
      <w:r>
        <w:separator/>
      </w:r>
    </w:p>
  </w:endnote>
  <w:endnote w:type="continuationSeparator" w:id="0">
    <w:p w:rsidR="007678CC" w:rsidRDefault="00767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8CC" w:rsidRPr="00922191" w:rsidRDefault="007678CC" w:rsidP="00922191">
    <w:pPr>
      <w:spacing w:after="0" w:line="240" w:lineRule="auto"/>
      <w:jc w:val="center"/>
      <w:rPr>
        <w:rFonts w:ascii="Arial" w:hAnsi="Arial" w:cs="Arial"/>
        <w:sz w:val="18"/>
        <w:szCs w:val="18"/>
      </w:rPr>
    </w:pPr>
    <w:r w:rsidRPr="00922191">
      <w:rPr>
        <w:rFonts w:ascii="Arial" w:hAnsi="Arial" w:cs="Arial"/>
        <w:noProof/>
        <w:sz w:val="18"/>
        <w:szCs w:val="18"/>
        <w:lang w:eastAsia="pt-BR"/>
      </w:rPr>
      <w:drawing>
        <wp:anchor distT="0" distB="0" distL="114300" distR="114300" simplePos="0" relativeHeight="251663360"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2"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noProof/>
        <w:sz w:val="18"/>
        <w:szCs w:val="18"/>
        <w:lang w:eastAsia="pt-BR"/>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1"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sz w:val="18"/>
        <w:szCs w:val="18"/>
      </w:rPr>
      <w:t xml:space="preserve">Av. Leônidas de Souza, 1289 – Bairro: Santa Catarina – CEP 93.210-140 – Sapucaia do Sul – </w:t>
    </w:r>
    <w:proofErr w:type="gramStart"/>
    <w:r w:rsidRPr="00922191">
      <w:rPr>
        <w:rFonts w:ascii="Arial" w:hAnsi="Arial" w:cs="Arial"/>
        <w:sz w:val="18"/>
        <w:szCs w:val="18"/>
      </w:rPr>
      <w:t>RS</w:t>
    </w:r>
    <w:proofErr w:type="gramEnd"/>
  </w:p>
  <w:p w:rsidR="007678CC" w:rsidRPr="008A0E04" w:rsidRDefault="007678CC" w:rsidP="008A0E04">
    <w:pPr>
      <w:pStyle w:val="normal0"/>
      <w:pBdr>
        <w:top w:val="nil"/>
        <w:left w:val="nil"/>
        <w:bottom w:val="nil"/>
        <w:right w:val="nil"/>
        <w:between w:val="nil"/>
      </w:pBdr>
      <w:tabs>
        <w:tab w:val="right" w:pos="8838"/>
      </w:tabs>
      <w:jc w:val="center"/>
      <w:rPr>
        <w:sz w:val="18"/>
        <w:szCs w:val="18"/>
      </w:rPr>
    </w:pPr>
    <w:r w:rsidRPr="00922191">
      <w:rPr>
        <w:sz w:val="18"/>
        <w:szCs w:val="18"/>
      </w:rPr>
      <w:t>Fones: (</w:t>
    </w:r>
    <w:r>
      <w:rPr>
        <w:sz w:val="18"/>
        <w:szCs w:val="18"/>
      </w:rPr>
      <w:t>51) 34518021 - E-mail: licitações</w:t>
    </w:r>
    <w:r w:rsidRPr="00922191">
      <w:rPr>
        <w:sz w:val="18"/>
        <w:szCs w:val="18"/>
      </w:rPr>
      <w:t>.compras@sapucaiadosul.rs.gov.br</w:t>
    </w:r>
    <w:r w:rsidRPr="00922191">
      <w:rPr>
        <w:noProof/>
        <w:color w:val="000000"/>
      </w:rPr>
      <w:t xml:space="preserve"> </w:t>
    </w:r>
    <w:r w:rsidRPr="00922191">
      <w:rPr>
        <w:noProof/>
        <w:color w:val="000000"/>
      </w:rPr>
      <w:drawing>
        <wp:anchor distT="0" distB="0" distL="114300" distR="114300" simplePos="0" relativeHeight="251661312" behindDoc="0" locked="0" layoutInCell="1" allowOverlap="1">
          <wp:simplePos x="0" y="0"/>
          <wp:positionH relativeFrom="column">
            <wp:posOffset>-6985</wp:posOffset>
          </wp:positionH>
          <wp:positionV relativeFrom="paragraph">
            <wp:posOffset>9419590</wp:posOffset>
          </wp:positionV>
          <wp:extent cx="7569200" cy="149225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200" cy="1492250"/>
                  </a:xfrm>
                  <a:prstGeom prst="rect">
                    <a:avLst/>
                  </a:prstGeom>
                  <a:noFill/>
                  <a:ln w="9525">
                    <a:noFill/>
                    <a:miter lim="800000"/>
                    <a:headEnd/>
                    <a:tailEnd/>
                  </a:ln>
                </pic:spPr>
              </pic:pic>
            </a:graphicData>
          </a:graphic>
        </wp:anchor>
      </w:drawing>
    </w:r>
  </w:p>
  <w:p w:rsidR="007678CC" w:rsidRDefault="007678CC">
    <w:pPr>
      <w:pStyle w:val="Rodap"/>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8CC" w:rsidRDefault="007678CC">
      <w:pPr>
        <w:rPr>
          <w:sz w:val="12"/>
        </w:rPr>
      </w:pPr>
      <w:r>
        <w:separator/>
      </w:r>
    </w:p>
  </w:footnote>
  <w:footnote w:type="continuationSeparator" w:id="0">
    <w:p w:rsidR="007678CC" w:rsidRDefault="007678CC">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8CC" w:rsidRDefault="007678CC">
    <w:pPr>
      <w:pStyle w:val="Cabealho"/>
    </w:pPr>
  </w:p>
  <w:p w:rsidR="007678CC" w:rsidRDefault="007678CC" w:rsidP="00922191">
    <w:pPr>
      <w:pStyle w:val="Cabealho"/>
      <w:jc w:val="center"/>
    </w:pPr>
    <w:r w:rsidRPr="00003CEE">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56.1pt" o:ole="" fillcolor="window">
          <v:imagedata r:id="rId1" o:title=""/>
        </v:shape>
        <o:OLEObject Type="Embed" ProgID="Word.Picture.8" ShapeID="_x0000_i1025" DrawAspect="Content" ObjectID="_1817379484"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999"/>
    <w:multiLevelType w:val="multilevel"/>
    <w:tmpl w:val="51C41D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2">
    <w:nsid w:val="053E50BF"/>
    <w:multiLevelType w:val="multilevel"/>
    <w:tmpl w:val="FB8CB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A5388F"/>
    <w:multiLevelType w:val="multilevel"/>
    <w:tmpl w:val="1CCC00D6"/>
    <w:lvl w:ilvl="0">
      <w:start w:val="10"/>
      <w:numFmt w:val="decimal"/>
      <w:lvlText w:val="%1."/>
      <w:lvlJc w:val="left"/>
      <w:pPr>
        <w:ind w:left="435" w:hanging="435"/>
      </w:pPr>
      <w:rPr>
        <w:rFonts w:hint="default"/>
      </w:rPr>
    </w:lvl>
    <w:lvl w:ilvl="1">
      <w:start w:val="8"/>
      <w:numFmt w:val="decimal"/>
      <w:lvlText w:val="%1.%2."/>
      <w:lvlJc w:val="left"/>
      <w:pPr>
        <w:ind w:left="220" w:hanging="435"/>
      </w:pPr>
      <w:rPr>
        <w:rFonts w:hint="default"/>
      </w:rPr>
    </w:lvl>
    <w:lvl w:ilvl="2">
      <w:start w:val="1"/>
      <w:numFmt w:val="decimal"/>
      <w:lvlText w:val="%1.%2.%3."/>
      <w:lvlJc w:val="left"/>
      <w:pPr>
        <w:ind w:left="2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65" w:hanging="1440"/>
      </w:pPr>
      <w:rPr>
        <w:rFonts w:hint="default"/>
      </w:rPr>
    </w:lvl>
    <w:lvl w:ilvl="8">
      <w:start w:val="1"/>
      <w:numFmt w:val="decimal"/>
      <w:lvlText w:val="%1.%2.%3.%4.%5.%6.%7.%8.%9."/>
      <w:lvlJc w:val="left"/>
      <w:pPr>
        <w:ind w:left="80" w:hanging="1800"/>
      </w:pPr>
      <w:rPr>
        <w:rFonts w:hint="default"/>
      </w:rPr>
    </w:lvl>
  </w:abstractNum>
  <w:abstractNum w:abstractNumId="4">
    <w:nsid w:val="09A23196"/>
    <w:multiLevelType w:val="hybridMultilevel"/>
    <w:tmpl w:val="2370F0B6"/>
    <w:lvl w:ilvl="0" w:tplc="0C8A84C8">
      <w:start w:val="1"/>
      <w:numFmt w:val="lowerLetter"/>
      <w:lvlText w:val="%1)"/>
      <w:lvlJc w:val="left"/>
      <w:pPr>
        <w:ind w:left="705" w:hanging="421"/>
      </w:pPr>
      <w:rPr>
        <w:rFonts w:ascii="Arial" w:eastAsia="Times New Roman" w:hAnsi="Arial" w:cs="Arial" w:hint="default"/>
        <w:spacing w:val="-1"/>
        <w:w w:val="99"/>
        <w:sz w:val="24"/>
        <w:szCs w:val="24"/>
        <w:lang w:val="pt-PT" w:eastAsia="en-US" w:bidi="ar-SA"/>
      </w:rPr>
    </w:lvl>
    <w:lvl w:ilvl="1" w:tplc="04160019" w:tentative="1">
      <w:start w:val="1"/>
      <w:numFmt w:val="lowerLetter"/>
      <w:lvlText w:val="%2."/>
      <w:lvlJc w:val="left"/>
      <w:pPr>
        <w:ind w:left="-474" w:hanging="360"/>
      </w:pPr>
    </w:lvl>
    <w:lvl w:ilvl="2" w:tplc="0416001B" w:tentative="1">
      <w:start w:val="1"/>
      <w:numFmt w:val="lowerRoman"/>
      <w:lvlText w:val="%3."/>
      <w:lvlJc w:val="right"/>
      <w:pPr>
        <w:ind w:left="246" w:hanging="180"/>
      </w:pPr>
    </w:lvl>
    <w:lvl w:ilvl="3" w:tplc="0416000F" w:tentative="1">
      <w:start w:val="1"/>
      <w:numFmt w:val="decimal"/>
      <w:lvlText w:val="%4."/>
      <w:lvlJc w:val="left"/>
      <w:pPr>
        <w:ind w:left="966" w:hanging="360"/>
      </w:pPr>
    </w:lvl>
    <w:lvl w:ilvl="4" w:tplc="04160019" w:tentative="1">
      <w:start w:val="1"/>
      <w:numFmt w:val="lowerLetter"/>
      <w:lvlText w:val="%5."/>
      <w:lvlJc w:val="left"/>
      <w:pPr>
        <w:ind w:left="1686" w:hanging="360"/>
      </w:pPr>
    </w:lvl>
    <w:lvl w:ilvl="5" w:tplc="0416001B" w:tentative="1">
      <w:start w:val="1"/>
      <w:numFmt w:val="lowerRoman"/>
      <w:lvlText w:val="%6."/>
      <w:lvlJc w:val="right"/>
      <w:pPr>
        <w:ind w:left="2406" w:hanging="180"/>
      </w:pPr>
    </w:lvl>
    <w:lvl w:ilvl="6" w:tplc="0416000F" w:tentative="1">
      <w:start w:val="1"/>
      <w:numFmt w:val="decimal"/>
      <w:lvlText w:val="%7."/>
      <w:lvlJc w:val="left"/>
      <w:pPr>
        <w:ind w:left="3126" w:hanging="360"/>
      </w:pPr>
    </w:lvl>
    <w:lvl w:ilvl="7" w:tplc="04160019" w:tentative="1">
      <w:start w:val="1"/>
      <w:numFmt w:val="lowerLetter"/>
      <w:lvlText w:val="%8."/>
      <w:lvlJc w:val="left"/>
      <w:pPr>
        <w:ind w:left="3846" w:hanging="360"/>
      </w:pPr>
    </w:lvl>
    <w:lvl w:ilvl="8" w:tplc="0416001B" w:tentative="1">
      <w:start w:val="1"/>
      <w:numFmt w:val="lowerRoman"/>
      <w:lvlText w:val="%9."/>
      <w:lvlJc w:val="right"/>
      <w:pPr>
        <w:ind w:left="4566" w:hanging="180"/>
      </w:pPr>
    </w:lvl>
  </w:abstractNum>
  <w:abstractNum w:abstractNumId="5">
    <w:nsid w:val="0AA46449"/>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6">
    <w:nsid w:val="0F450FB5"/>
    <w:multiLevelType w:val="multilevel"/>
    <w:tmpl w:val="BB88F580"/>
    <w:lvl w:ilvl="0">
      <w:start w:val="6"/>
      <w:numFmt w:val="decimal"/>
      <w:lvlText w:val="%1"/>
      <w:lvlJc w:val="left"/>
      <w:pPr>
        <w:ind w:left="222" w:hanging="437"/>
      </w:pPr>
    </w:lvl>
    <w:lvl w:ilvl="1">
      <w:start w:val="1"/>
      <w:numFmt w:val="decimal"/>
      <w:lvlText w:val="%1.%2."/>
      <w:lvlJc w:val="left"/>
      <w:pPr>
        <w:ind w:left="222" w:hanging="437"/>
      </w:pPr>
      <w:rPr>
        <w:rFonts w:ascii="Arial" w:eastAsia="Times New Roman" w:hAnsi="Arial" w:cs="Arial" w:hint="default"/>
        <w:b w:val="0"/>
        <w:sz w:val="20"/>
        <w:szCs w:val="20"/>
      </w:rPr>
    </w:lvl>
    <w:lvl w:ilvl="2">
      <w:start w:val="1"/>
      <w:numFmt w:val="decimal"/>
      <w:lvlText w:val="%1.%2.%3."/>
      <w:lvlJc w:val="left"/>
      <w:pPr>
        <w:ind w:left="222" w:hanging="636"/>
      </w:pPr>
      <w:rPr>
        <w:rFonts w:ascii="Arial" w:eastAsia="Times New Roman" w:hAnsi="Arial" w:cs="Arial" w:hint="default"/>
        <w:b w:val="0"/>
        <w:sz w:val="20"/>
        <w:szCs w:val="20"/>
      </w:rPr>
    </w:lvl>
    <w:lvl w:ilvl="3">
      <w:numFmt w:val="bullet"/>
      <w:lvlText w:val="•"/>
      <w:lvlJc w:val="left"/>
      <w:pPr>
        <w:ind w:left="2816" w:hanging="635"/>
      </w:pPr>
    </w:lvl>
    <w:lvl w:ilvl="4">
      <w:numFmt w:val="bullet"/>
      <w:lvlText w:val="•"/>
      <w:lvlJc w:val="left"/>
      <w:pPr>
        <w:ind w:left="3755" w:hanging="636"/>
      </w:pPr>
    </w:lvl>
    <w:lvl w:ilvl="5">
      <w:numFmt w:val="bullet"/>
      <w:lvlText w:val="•"/>
      <w:lvlJc w:val="left"/>
      <w:pPr>
        <w:ind w:left="4693" w:hanging="636"/>
      </w:pPr>
    </w:lvl>
    <w:lvl w:ilvl="6">
      <w:numFmt w:val="bullet"/>
      <w:lvlText w:val="•"/>
      <w:lvlJc w:val="left"/>
      <w:pPr>
        <w:ind w:left="5632" w:hanging="636"/>
      </w:pPr>
    </w:lvl>
    <w:lvl w:ilvl="7">
      <w:numFmt w:val="bullet"/>
      <w:lvlText w:val="•"/>
      <w:lvlJc w:val="left"/>
      <w:pPr>
        <w:ind w:left="6570" w:hanging="636"/>
      </w:pPr>
    </w:lvl>
    <w:lvl w:ilvl="8">
      <w:numFmt w:val="bullet"/>
      <w:lvlText w:val="•"/>
      <w:lvlJc w:val="left"/>
      <w:pPr>
        <w:ind w:left="7509" w:hanging="636"/>
      </w:pPr>
    </w:lvl>
  </w:abstractNum>
  <w:abstractNum w:abstractNumId="7">
    <w:nsid w:val="0F6262B2"/>
    <w:multiLevelType w:val="hybridMultilevel"/>
    <w:tmpl w:val="6938264C"/>
    <w:lvl w:ilvl="0" w:tplc="A62EBD84">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78A84CA4">
      <w:numFmt w:val="bullet"/>
      <w:lvlText w:val="•"/>
      <w:lvlJc w:val="left"/>
      <w:pPr>
        <w:ind w:left="1264" w:hanging="360"/>
      </w:pPr>
      <w:rPr>
        <w:rFonts w:hint="default"/>
        <w:lang w:val="pt-PT" w:eastAsia="en-US" w:bidi="ar-SA"/>
      </w:rPr>
    </w:lvl>
    <w:lvl w:ilvl="2" w:tplc="B0F40256">
      <w:numFmt w:val="bullet"/>
      <w:lvlText w:val="•"/>
      <w:lvlJc w:val="left"/>
      <w:pPr>
        <w:ind w:left="2175" w:hanging="360"/>
      </w:pPr>
      <w:rPr>
        <w:rFonts w:hint="default"/>
        <w:lang w:val="pt-PT" w:eastAsia="en-US" w:bidi="ar-SA"/>
      </w:rPr>
    </w:lvl>
    <w:lvl w:ilvl="3" w:tplc="F5AA0F9C">
      <w:numFmt w:val="bullet"/>
      <w:lvlText w:val="•"/>
      <w:lvlJc w:val="left"/>
      <w:pPr>
        <w:ind w:left="3086" w:hanging="360"/>
      </w:pPr>
      <w:rPr>
        <w:rFonts w:hint="default"/>
        <w:lang w:val="pt-PT" w:eastAsia="en-US" w:bidi="ar-SA"/>
      </w:rPr>
    </w:lvl>
    <w:lvl w:ilvl="4" w:tplc="2B1080F0">
      <w:numFmt w:val="bullet"/>
      <w:lvlText w:val="•"/>
      <w:lvlJc w:val="left"/>
      <w:pPr>
        <w:ind w:left="3997" w:hanging="360"/>
      </w:pPr>
      <w:rPr>
        <w:rFonts w:hint="default"/>
        <w:lang w:val="pt-PT" w:eastAsia="en-US" w:bidi="ar-SA"/>
      </w:rPr>
    </w:lvl>
    <w:lvl w:ilvl="5" w:tplc="12ACB578">
      <w:numFmt w:val="bullet"/>
      <w:lvlText w:val="•"/>
      <w:lvlJc w:val="left"/>
      <w:pPr>
        <w:ind w:left="4908" w:hanging="360"/>
      </w:pPr>
      <w:rPr>
        <w:rFonts w:hint="default"/>
        <w:lang w:val="pt-PT" w:eastAsia="en-US" w:bidi="ar-SA"/>
      </w:rPr>
    </w:lvl>
    <w:lvl w:ilvl="6" w:tplc="315E4996">
      <w:numFmt w:val="bullet"/>
      <w:lvlText w:val="•"/>
      <w:lvlJc w:val="left"/>
      <w:pPr>
        <w:ind w:left="5819" w:hanging="360"/>
      </w:pPr>
      <w:rPr>
        <w:rFonts w:hint="default"/>
        <w:lang w:val="pt-PT" w:eastAsia="en-US" w:bidi="ar-SA"/>
      </w:rPr>
    </w:lvl>
    <w:lvl w:ilvl="7" w:tplc="761CAA44">
      <w:numFmt w:val="bullet"/>
      <w:lvlText w:val="•"/>
      <w:lvlJc w:val="left"/>
      <w:pPr>
        <w:ind w:left="6730" w:hanging="360"/>
      </w:pPr>
      <w:rPr>
        <w:rFonts w:hint="default"/>
        <w:lang w:val="pt-PT" w:eastAsia="en-US" w:bidi="ar-SA"/>
      </w:rPr>
    </w:lvl>
    <w:lvl w:ilvl="8" w:tplc="7CBCD4DC">
      <w:numFmt w:val="bullet"/>
      <w:lvlText w:val="•"/>
      <w:lvlJc w:val="left"/>
      <w:pPr>
        <w:ind w:left="7641" w:hanging="360"/>
      </w:pPr>
      <w:rPr>
        <w:rFonts w:hint="default"/>
        <w:lang w:val="pt-PT" w:eastAsia="en-US" w:bidi="ar-SA"/>
      </w:rPr>
    </w:lvl>
  </w:abstractNum>
  <w:abstractNum w:abstractNumId="8">
    <w:nsid w:val="0FF85F63"/>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9">
    <w:nsid w:val="118B41A4"/>
    <w:multiLevelType w:val="multilevel"/>
    <w:tmpl w:val="04E8926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11">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12">
    <w:nsid w:val="18ED7481"/>
    <w:multiLevelType w:val="hybridMultilevel"/>
    <w:tmpl w:val="A35691E8"/>
    <w:lvl w:ilvl="0" w:tplc="EAC29AB4">
      <w:start w:val="5"/>
      <w:numFmt w:val="decimal"/>
      <w:lvlText w:val="%1."/>
      <w:lvlJc w:val="left"/>
      <w:pPr>
        <w:ind w:left="339" w:hanging="152"/>
      </w:pPr>
      <w:rPr>
        <w:rFonts w:hint="default"/>
        <w:spacing w:val="0"/>
        <w:w w:val="99"/>
        <w:lang w:val="pt-PT" w:eastAsia="en-US" w:bidi="ar-SA"/>
      </w:rPr>
    </w:lvl>
    <w:lvl w:ilvl="1" w:tplc="6A8052FC">
      <w:numFmt w:val="bullet"/>
      <w:lvlText w:val="•"/>
      <w:lvlJc w:val="left"/>
      <w:pPr>
        <w:ind w:left="1760" w:hanging="152"/>
      </w:pPr>
      <w:rPr>
        <w:rFonts w:hint="default"/>
        <w:lang w:val="pt-PT" w:eastAsia="en-US" w:bidi="ar-SA"/>
      </w:rPr>
    </w:lvl>
    <w:lvl w:ilvl="2" w:tplc="E9E22432">
      <w:numFmt w:val="bullet"/>
      <w:lvlText w:val="•"/>
      <w:lvlJc w:val="left"/>
      <w:pPr>
        <w:ind w:left="3180" w:hanging="152"/>
      </w:pPr>
      <w:rPr>
        <w:rFonts w:hint="default"/>
        <w:lang w:val="pt-PT" w:eastAsia="en-US" w:bidi="ar-SA"/>
      </w:rPr>
    </w:lvl>
    <w:lvl w:ilvl="3" w:tplc="FCCEF188">
      <w:numFmt w:val="bullet"/>
      <w:lvlText w:val="•"/>
      <w:lvlJc w:val="left"/>
      <w:pPr>
        <w:ind w:left="4600" w:hanging="152"/>
      </w:pPr>
      <w:rPr>
        <w:rFonts w:hint="default"/>
        <w:lang w:val="pt-PT" w:eastAsia="en-US" w:bidi="ar-SA"/>
      </w:rPr>
    </w:lvl>
    <w:lvl w:ilvl="4" w:tplc="96247E04">
      <w:numFmt w:val="bullet"/>
      <w:lvlText w:val="•"/>
      <w:lvlJc w:val="left"/>
      <w:pPr>
        <w:ind w:left="6020" w:hanging="152"/>
      </w:pPr>
      <w:rPr>
        <w:rFonts w:hint="default"/>
        <w:lang w:val="pt-PT" w:eastAsia="en-US" w:bidi="ar-SA"/>
      </w:rPr>
    </w:lvl>
    <w:lvl w:ilvl="5" w:tplc="F4E6A1EE">
      <w:numFmt w:val="bullet"/>
      <w:lvlText w:val="•"/>
      <w:lvlJc w:val="left"/>
      <w:pPr>
        <w:ind w:left="7441" w:hanging="152"/>
      </w:pPr>
      <w:rPr>
        <w:rFonts w:hint="default"/>
        <w:lang w:val="pt-PT" w:eastAsia="en-US" w:bidi="ar-SA"/>
      </w:rPr>
    </w:lvl>
    <w:lvl w:ilvl="6" w:tplc="C7D2628E">
      <w:numFmt w:val="bullet"/>
      <w:lvlText w:val="•"/>
      <w:lvlJc w:val="left"/>
      <w:pPr>
        <w:ind w:left="8861" w:hanging="152"/>
      </w:pPr>
      <w:rPr>
        <w:rFonts w:hint="default"/>
        <w:lang w:val="pt-PT" w:eastAsia="en-US" w:bidi="ar-SA"/>
      </w:rPr>
    </w:lvl>
    <w:lvl w:ilvl="7" w:tplc="766A2EEA">
      <w:numFmt w:val="bullet"/>
      <w:lvlText w:val="•"/>
      <w:lvlJc w:val="left"/>
      <w:pPr>
        <w:ind w:left="10281" w:hanging="152"/>
      </w:pPr>
      <w:rPr>
        <w:rFonts w:hint="default"/>
        <w:lang w:val="pt-PT" w:eastAsia="en-US" w:bidi="ar-SA"/>
      </w:rPr>
    </w:lvl>
    <w:lvl w:ilvl="8" w:tplc="2F34562C">
      <w:numFmt w:val="bullet"/>
      <w:lvlText w:val="•"/>
      <w:lvlJc w:val="left"/>
      <w:pPr>
        <w:ind w:left="11701" w:hanging="152"/>
      </w:pPr>
      <w:rPr>
        <w:rFonts w:hint="default"/>
        <w:lang w:val="pt-PT" w:eastAsia="en-US" w:bidi="ar-SA"/>
      </w:rPr>
    </w:lvl>
  </w:abstractNum>
  <w:abstractNum w:abstractNumId="13">
    <w:nsid w:val="1A265AFD"/>
    <w:multiLevelType w:val="multilevel"/>
    <w:tmpl w:val="B544A0C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4">
    <w:nsid w:val="1BFF2BA7"/>
    <w:multiLevelType w:val="multilevel"/>
    <w:tmpl w:val="852EC6A4"/>
    <w:lvl w:ilvl="0">
      <w:start w:val="7"/>
      <w:numFmt w:val="decimal"/>
      <w:lvlText w:val="%1"/>
      <w:lvlJc w:val="left"/>
      <w:pPr>
        <w:ind w:left="222" w:hanging="439"/>
      </w:pPr>
    </w:lvl>
    <w:lvl w:ilvl="1">
      <w:start w:val="1"/>
      <w:numFmt w:val="decimal"/>
      <w:lvlText w:val="%1.%2."/>
      <w:lvlJc w:val="left"/>
      <w:pPr>
        <w:ind w:left="222" w:hanging="439"/>
      </w:pPr>
      <w:rPr>
        <w:rFonts w:ascii="Times New Roman" w:eastAsia="Times New Roman" w:hAnsi="Times New Roman" w:cs="Times New Roman"/>
        <w:sz w:val="24"/>
        <w:szCs w:val="24"/>
      </w:rPr>
    </w:lvl>
    <w:lvl w:ilvl="2">
      <w:start w:val="1"/>
      <w:numFmt w:val="lowerLetter"/>
      <w:lvlText w:val="%3)"/>
      <w:lvlJc w:val="left"/>
      <w:pPr>
        <w:ind w:left="822" w:hanging="600"/>
      </w:pPr>
      <w:rPr>
        <w:rFonts w:ascii="Arial" w:eastAsia="Times New Roman" w:hAnsi="Arial" w:cs="Arial" w:hint="default"/>
        <w:sz w:val="20"/>
        <w:szCs w:val="20"/>
      </w:rPr>
    </w:lvl>
    <w:lvl w:ilvl="3">
      <w:numFmt w:val="bullet"/>
      <w:lvlText w:val="•"/>
      <w:lvlJc w:val="left"/>
      <w:pPr>
        <w:ind w:left="2723" w:hanging="600"/>
      </w:pPr>
    </w:lvl>
    <w:lvl w:ilvl="4">
      <w:numFmt w:val="bullet"/>
      <w:lvlText w:val="•"/>
      <w:lvlJc w:val="left"/>
      <w:pPr>
        <w:ind w:left="3675" w:hanging="600"/>
      </w:pPr>
    </w:lvl>
    <w:lvl w:ilvl="5">
      <w:numFmt w:val="bullet"/>
      <w:lvlText w:val="•"/>
      <w:lvlJc w:val="left"/>
      <w:pPr>
        <w:ind w:left="4627" w:hanging="600"/>
      </w:pPr>
    </w:lvl>
    <w:lvl w:ilvl="6">
      <w:numFmt w:val="bullet"/>
      <w:lvlText w:val="•"/>
      <w:lvlJc w:val="left"/>
      <w:pPr>
        <w:ind w:left="5579" w:hanging="600"/>
      </w:pPr>
    </w:lvl>
    <w:lvl w:ilvl="7">
      <w:numFmt w:val="bullet"/>
      <w:lvlText w:val="•"/>
      <w:lvlJc w:val="left"/>
      <w:pPr>
        <w:ind w:left="6530" w:hanging="600"/>
      </w:pPr>
    </w:lvl>
    <w:lvl w:ilvl="8">
      <w:numFmt w:val="bullet"/>
      <w:lvlText w:val="•"/>
      <w:lvlJc w:val="left"/>
      <w:pPr>
        <w:ind w:left="7482" w:hanging="600"/>
      </w:pPr>
    </w:lvl>
  </w:abstractNum>
  <w:abstractNum w:abstractNumId="15">
    <w:nsid w:val="22781DFF"/>
    <w:multiLevelType w:val="hybridMultilevel"/>
    <w:tmpl w:val="0AD8747A"/>
    <w:lvl w:ilvl="0" w:tplc="109474EA">
      <w:start w:val="12"/>
      <w:numFmt w:val="decimal"/>
      <w:lvlText w:val="%1"/>
      <w:lvlJc w:val="left"/>
      <w:pPr>
        <w:ind w:left="1577" w:hanging="1416"/>
      </w:pPr>
      <w:rPr>
        <w:rFonts w:hint="default"/>
        <w:lang w:val="pt-PT" w:eastAsia="en-US" w:bidi="ar-SA"/>
      </w:rPr>
    </w:lvl>
    <w:lvl w:ilvl="1" w:tplc="A3EC138C">
      <w:numFmt w:val="none"/>
      <w:lvlText w:val=""/>
      <w:lvlJc w:val="left"/>
      <w:pPr>
        <w:tabs>
          <w:tab w:val="num" w:pos="360"/>
        </w:tabs>
      </w:pPr>
    </w:lvl>
    <w:lvl w:ilvl="2" w:tplc="37BCAEB0">
      <w:numFmt w:val="none"/>
      <w:lvlText w:val=""/>
      <w:lvlJc w:val="left"/>
      <w:pPr>
        <w:tabs>
          <w:tab w:val="num" w:pos="360"/>
        </w:tabs>
      </w:pPr>
    </w:lvl>
    <w:lvl w:ilvl="3" w:tplc="085AE968">
      <w:numFmt w:val="none"/>
      <w:lvlText w:val=""/>
      <w:lvlJc w:val="left"/>
      <w:pPr>
        <w:tabs>
          <w:tab w:val="num" w:pos="360"/>
        </w:tabs>
      </w:pPr>
    </w:lvl>
    <w:lvl w:ilvl="4" w:tplc="E6AE4A3C">
      <w:start w:val="1"/>
      <w:numFmt w:val="lowerLetter"/>
      <w:lvlText w:val="%5)"/>
      <w:lvlJc w:val="left"/>
      <w:pPr>
        <w:ind w:left="2580" w:hanging="360"/>
      </w:pPr>
      <w:rPr>
        <w:rFonts w:ascii="Times New Roman" w:eastAsia="Times New Roman" w:hAnsi="Times New Roman" w:cs="Times New Roman" w:hint="default"/>
        <w:spacing w:val="-1"/>
        <w:w w:val="99"/>
        <w:sz w:val="24"/>
        <w:szCs w:val="24"/>
        <w:lang w:val="pt-PT" w:eastAsia="en-US" w:bidi="ar-SA"/>
      </w:rPr>
    </w:lvl>
    <w:lvl w:ilvl="5" w:tplc="439AFCA0">
      <w:numFmt w:val="bullet"/>
      <w:lvlText w:val="•"/>
      <w:lvlJc w:val="left"/>
      <w:pPr>
        <w:ind w:left="5933" w:hanging="360"/>
      </w:pPr>
      <w:rPr>
        <w:rFonts w:hint="default"/>
        <w:lang w:val="pt-PT" w:eastAsia="en-US" w:bidi="ar-SA"/>
      </w:rPr>
    </w:lvl>
    <w:lvl w:ilvl="6" w:tplc="5420E210">
      <w:numFmt w:val="bullet"/>
      <w:lvlText w:val="•"/>
      <w:lvlJc w:val="left"/>
      <w:pPr>
        <w:ind w:left="6772" w:hanging="360"/>
      </w:pPr>
      <w:rPr>
        <w:rFonts w:hint="default"/>
        <w:lang w:val="pt-PT" w:eastAsia="en-US" w:bidi="ar-SA"/>
      </w:rPr>
    </w:lvl>
    <w:lvl w:ilvl="7" w:tplc="16809492">
      <w:numFmt w:val="bullet"/>
      <w:lvlText w:val="•"/>
      <w:lvlJc w:val="left"/>
      <w:pPr>
        <w:ind w:left="7610" w:hanging="360"/>
      </w:pPr>
      <w:rPr>
        <w:rFonts w:hint="default"/>
        <w:lang w:val="pt-PT" w:eastAsia="en-US" w:bidi="ar-SA"/>
      </w:rPr>
    </w:lvl>
    <w:lvl w:ilvl="8" w:tplc="454871D8">
      <w:numFmt w:val="bullet"/>
      <w:lvlText w:val="•"/>
      <w:lvlJc w:val="left"/>
      <w:pPr>
        <w:ind w:left="8449" w:hanging="360"/>
      </w:pPr>
      <w:rPr>
        <w:rFonts w:hint="default"/>
        <w:lang w:val="pt-PT" w:eastAsia="en-US" w:bidi="ar-SA"/>
      </w:rPr>
    </w:lvl>
  </w:abstractNum>
  <w:abstractNum w:abstractNumId="16">
    <w:nsid w:val="22927DEC"/>
    <w:multiLevelType w:val="hybridMultilevel"/>
    <w:tmpl w:val="9D402740"/>
    <w:lvl w:ilvl="0" w:tplc="A860EF3A">
      <w:start w:val="1"/>
      <w:numFmt w:val="lowerLetter"/>
      <w:lvlText w:val="%1)"/>
      <w:lvlJc w:val="left"/>
      <w:pPr>
        <w:ind w:left="928"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2B201A"/>
    <w:multiLevelType w:val="hybridMultilevel"/>
    <w:tmpl w:val="A9A826B0"/>
    <w:lvl w:ilvl="0" w:tplc="7CE84FCE">
      <w:start w:val="1"/>
      <w:numFmt w:val="lowerLetter"/>
      <w:lvlText w:val="%1)"/>
      <w:lvlJc w:val="left"/>
      <w:pPr>
        <w:ind w:left="420" w:hanging="420"/>
      </w:pPr>
      <w:rPr>
        <w:rFonts w:ascii="Arial" w:eastAsia="Times New Roman" w:hAnsi="Arial" w:cs="Arial" w:hint="default"/>
        <w:spacing w:val="-1"/>
        <w:w w:val="99"/>
        <w:sz w:val="24"/>
        <w:szCs w:val="24"/>
        <w:lang w:val="pt-PT" w:eastAsia="en-US" w:bidi="ar-SA"/>
      </w:rPr>
    </w:lvl>
    <w:lvl w:ilvl="1" w:tplc="7C7C33D2">
      <w:numFmt w:val="bullet"/>
      <w:lvlText w:val="•"/>
      <w:lvlJc w:val="left"/>
      <w:pPr>
        <w:ind w:left="1355" w:hanging="420"/>
      </w:pPr>
      <w:rPr>
        <w:rFonts w:hint="default"/>
        <w:lang w:val="pt-PT" w:eastAsia="en-US" w:bidi="ar-SA"/>
      </w:rPr>
    </w:lvl>
    <w:lvl w:ilvl="2" w:tplc="626A19AE">
      <w:numFmt w:val="bullet"/>
      <w:lvlText w:val="•"/>
      <w:lvlJc w:val="left"/>
      <w:pPr>
        <w:ind w:left="2286" w:hanging="420"/>
      </w:pPr>
      <w:rPr>
        <w:rFonts w:hint="default"/>
        <w:lang w:val="pt-PT" w:eastAsia="en-US" w:bidi="ar-SA"/>
      </w:rPr>
    </w:lvl>
    <w:lvl w:ilvl="3" w:tplc="854C3206">
      <w:numFmt w:val="bullet"/>
      <w:lvlText w:val="•"/>
      <w:lvlJc w:val="left"/>
      <w:pPr>
        <w:ind w:left="3217" w:hanging="420"/>
      </w:pPr>
      <w:rPr>
        <w:rFonts w:hint="default"/>
        <w:lang w:val="pt-PT" w:eastAsia="en-US" w:bidi="ar-SA"/>
      </w:rPr>
    </w:lvl>
    <w:lvl w:ilvl="4" w:tplc="9FCE0EB0">
      <w:numFmt w:val="bullet"/>
      <w:lvlText w:val="•"/>
      <w:lvlJc w:val="left"/>
      <w:pPr>
        <w:ind w:left="4148" w:hanging="420"/>
      </w:pPr>
      <w:rPr>
        <w:rFonts w:hint="default"/>
        <w:lang w:val="pt-PT" w:eastAsia="en-US" w:bidi="ar-SA"/>
      </w:rPr>
    </w:lvl>
    <w:lvl w:ilvl="5" w:tplc="EB64EA9A">
      <w:numFmt w:val="bullet"/>
      <w:lvlText w:val="•"/>
      <w:lvlJc w:val="left"/>
      <w:pPr>
        <w:ind w:left="5079" w:hanging="420"/>
      </w:pPr>
      <w:rPr>
        <w:rFonts w:hint="default"/>
        <w:lang w:val="pt-PT" w:eastAsia="en-US" w:bidi="ar-SA"/>
      </w:rPr>
    </w:lvl>
    <w:lvl w:ilvl="6" w:tplc="DCB6CFA6">
      <w:numFmt w:val="bullet"/>
      <w:lvlText w:val="•"/>
      <w:lvlJc w:val="left"/>
      <w:pPr>
        <w:ind w:left="6010" w:hanging="420"/>
      </w:pPr>
      <w:rPr>
        <w:rFonts w:hint="default"/>
        <w:lang w:val="pt-PT" w:eastAsia="en-US" w:bidi="ar-SA"/>
      </w:rPr>
    </w:lvl>
    <w:lvl w:ilvl="7" w:tplc="98822CF8">
      <w:numFmt w:val="bullet"/>
      <w:lvlText w:val="•"/>
      <w:lvlJc w:val="left"/>
      <w:pPr>
        <w:ind w:left="6941" w:hanging="420"/>
      </w:pPr>
      <w:rPr>
        <w:rFonts w:hint="default"/>
        <w:lang w:val="pt-PT" w:eastAsia="en-US" w:bidi="ar-SA"/>
      </w:rPr>
    </w:lvl>
    <w:lvl w:ilvl="8" w:tplc="7A0219DA">
      <w:numFmt w:val="bullet"/>
      <w:lvlText w:val="•"/>
      <w:lvlJc w:val="left"/>
      <w:pPr>
        <w:ind w:left="7872" w:hanging="420"/>
      </w:pPr>
      <w:rPr>
        <w:rFonts w:hint="default"/>
        <w:lang w:val="pt-PT" w:eastAsia="en-US" w:bidi="ar-SA"/>
      </w:rPr>
    </w:lvl>
  </w:abstractNum>
  <w:abstractNum w:abstractNumId="18">
    <w:nsid w:val="2F93548F"/>
    <w:multiLevelType w:val="hybridMultilevel"/>
    <w:tmpl w:val="56D0E320"/>
    <w:lvl w:ilvl="0" w:tplc="CB4E188C">
      <w:start w:val="7"/>
      <w:numFmt w:val="decimal"/>
      <w:lvlText w:val="%1"/>
      <w:lvlJc w:val="left"/>
      <w:pPr>
        <w:ind w:left="1006" w:hanging="360"/>
      </w:pPr>
      <w:rPr>
        <w:rFonts w:hint="default"/>
        <w:lang w:val="pt-PT" w:eastAsia="en-US" w:bidi="ar-SA"/>
      </w:rPr>
    </w:lvl>
    <w:lvl w:ilvl="1" w:tplc="192273E2">
      <w:numFmt w:val="none"/>
      <w:lvlText w:val=""/>
      <w:lvlJc w:val="left"/>
      <w:pPr>
        <w:tabs>
          <w:tab w:val="num" w:pos="360"/>
        </w:tabs>
      </w:pPr>
    </w:lvl>
    <w:lvl w:ilvl="2" w:tplc="1ECCDA40">
      <w:numFmt w:val="bullet"/>
      <w:lvlText w:val="•"/>
      <w:lvlJc w:val="left"/>
      <w:pPr>
        <w:ind w:left="2825" w:hanging="360"/>
      </w:pPr>
      <w:rPr>
        <w:rFonts w:hint="default"/>
        <w:lang w:val="pt-PT" w:eastAsia="en-US" w:bidi="ar-SA"/>
      </w:rPr>
    </w:lvl>
    <w:lvl w:ilvl="3" w:tplc="5A4EEF36">
      <w:numFmt w:val="bullet"/>
      <w:lvlText w:val="•"/>
      <w:lvlJc w:val="left"/>
      <w:pPr>
        <w:ind w:left="3737" w:hanging="360"/>
      </w:pPr>
      <w:rPr>
        <w:rFonts w:hint="default"/>
        <w:lang w:val="pt-PT" w:eastAsia="en-US" w:bidi="ar-SA"/>
      </w:rPr>
    </w:lvl>
    <w:lvl w:ilvl="4" w:tplc="808630A2">
      <w:numFmt w:val="bullet"/>
      <w:lvlText w:val="•"/>
      <w:lvlJc w:val="left"/>
      <w:pPr>
        <w:ind w:left="4650" w:hanging="360"/>
      </w:pPr>
      <w:rPr>
        <w:rFonts w:hint="default"/>
        <w:lang w:val="pt-PT" w:eastAsia="en-US" w:bidi="ar-SA"/>
      </w:rPr>
    </w:lvl>
    <w:lvl w:ilvl="5" w:tplc="186C5D50">
      <w:numFmt w:val="bullet"/>
      <w:lvlText w:val="•"/>
      <w:lvlJc w:val="left"/>
      <w:pPr>
        <w:ind w:left="5563" w:hanging="360"/>
      </w:pPr>
      <w:rPr>
        <w:rFonts w:hint="default"/>
        <w:lang w:val="pt-PT" w:eastAsia="en-US" w:bidi="ar-SA"/>
      </w:rPr>
    </w:lvl>
    <w:lvl w:ilvl="6" w:tplc="648CC552">
      <w:numFmt w:val="bullet"/>
      <w:lvlText w:val="•"/>
      <w:lvlJc w:val="left"/>
      <w:pPr>
        <w:ind w:left="6475" w:hanging="360"/>
      </w:pPr>
      <w:rPr>
        <w:rFonts w:hint="default"/>
        <w:lang w:val="pt-PT" w:eastAsia="en-US" w:bidi="ar-SA"/>
      </w:rPr>
    </w:lvl>
    <w:lvl w:ilvl="7" w:tplc="853CBE24">
      <w:numFmt w:val="bullet"/>
      <w:lvlText w:val="•"/>
      <w:lvlJc w:val="left"/>
      <w:pPr>
        <w:ind w:left="7388" w:hanging="360"/>
      </w:pPr>
      <w:rPr>
        <w:rFonts w:hint="default"/>
        <w:lang w:val="pt-PT" w:eastAsia="en-US" w:bidi="ar-SA"/>
      </w:rPr>
    </w:lvl>
    <w:lvl w:ilvl="8" w:tplc="E85A8C18">
      <w:numFmt w:val="bullet"/>
      <w:lvlText w:val="•"/>
      <w:lvlJc w:val="left"/>
      <w:pPr>
        <w:ind w:left="8301" w:hanging="360"/>
      </w:pPr>
      <w:rPr>
        <w:rFonts w:hint="default"/>
        <w:lang w:val="pt-PT" w:eastAsia="en-US" w:bidi="ar-SA"/>
      </w:rPr>
    </w:lvl>
  </w:abstractNum>
  <w:abstractNum w:abstractNumId="19">
    <w:nsid w:val="37E913D5"/>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20">
    <w:nsid w:val="392638EB"/>
    <w:multiLevelType w:val="hybridMultilevel"/>
    <w:tmpl w:val="9A6E1A64"/>
    <w:lvl w:ilvl="0" w:tplc="4B067322">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24E7B9A"/>
    <w:multiLevelType w:val="hybridMultilevel"/>
    <w:tmpl w:val="28DE4202"/>
    <w:lvl w:ilvl="0" w:tplc="A860EF3A">
      <w:start w:val="1"/>
      <w:numFmt w:val="lowerLetter"/>
      <w:lvlText w:val="%1)"/>
      <w:lvlJc w:val="left"/>
      <w:pPr>
        <w:ind w:left="2880"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3392" w:hanging="360"/>
      </w:pPr>
    </w:lvl>
    <w:lvl w:ilvl="2" w:tplc="0416001B" w:tentative="1">
      <w:start w:val="1"/>
      <w:numFmt w:val="lowerRoman"/>
      <w:lvlText w:val="%3."/>
      <w:lvlJc w:val="right"/>
      <w:pPr>
        <w:ind w:left="4112" w:hanging="180"/>
      </w:pPr>
    </w:lvl>
    <w:lvl w:ilvl="3" w:tplc="0416000F" w:tentative="1">
      <w:start w:val="1"/>
      <w:numFmt w:val="decimal"/>
      <w:lvlText w:val="%4."/>
      <w:lvlJc w:val="left"/>
      <w:pPr>
        <w:ind w:left="4832" w:hanging="360"/>
      </w:pPr>
    </w:lvl>
    <w:lvl w:ilvl="4" w:tplc="04160019" w:tentative="1">
      <w:start w:val="1"/>
      <w:numFmt w:val="lowerLetter"/>
      <w:lvlText w:val="%5."/>
      <w:lvlJc w:val="left"/>
      <w:pPr>
        <w:ind w:left="5552" w:hanging="360"/>
      </w:pPr>
    </w:lvl>
    <w:lvl w:ilvl="5" w:tplc="0416001B" w:tentative="1">
      <w:start w:val="1"/>
      <w:numFmt w:val="lowerRoman"/>
      <w:lvlText w:val="%6."/>
      <w:lvlJc w:val="right"/>
      <w:pPr>
        <w:ind w:left="6272" w:hanging="180"/>
      </w:pPr>
    </w:lvl>
    <w:lvl w:ilvl="6" w:tplc="0416000F" w:tentative="1">
      <w:start w:val="1"/>
      <w:numFmt w:val="decimal"/>
      <w:lvlText w:val="%7."/>
      <w:lvlJc w:val="left"/>
      <w:pPr>
        <w:ind w:left="6992" w:hanging="360"/>
      </w:pPr>
    </w:lvl>
    <w:lvl w:ilvl="7" w:tplc="04160019" w:tentative="1">
      <w:start w:val="1"/>
      <w:numFmt w:val="lowerLetter"/>
      <w:lvlText w:val="%8."/>
      <w:lvlJc w:val="left"/>
      <w:pPr>
        <w:ind w:left="7712" w:hanging="360"/>
      </w:pPr>
    </w:lvl>
    <w:lvl w:ilvl="8" w:tplc="0416001B" w:tentative="1">
      <w:start w:val="1"/>
      <w:numFmt w:val="lowerRoman"/>
      <w:lvlText w:val="%9."/>
      <w:lvlJc w:val="right"/>
      <w:pPr>
        <w:ind w:left="8432" w:hanging="180"/>
      </w:pPr>
    </w:lvl>
  </w:abstractNum>
  <w:abstractNum w:abstractNumId="22">
    <w:nsid w:val="4799059E"/>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23">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24">
    <w:nsid w:val="4E9C7DC4"/>
    <w:multiLevelType w:val="hybridMultilevel"/>
    <w:tmpl w:val="125EEFC2"/>
    <w:lvl w:ilvl="0" w:tplc="7CCC2E70">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243A37A8">
      <w:numFmt w:val="bullet"/>
      <w:lvlText w:val="•"/>
      <w:lvlJc w:val="left"/>
      <w:pPr>
        <w:ind w:left="1264" w:hanging="360"/>
      </w:pPr>
      <w:rPr>
        <w:rFonts w:hint="default"/>
        <w:lang w:val="pt-PT" w:eastAsia="en-US" w:bidi="ar-SA"/>
      </w:rPr>
    </w:lvl>
    <w:lvl w:ilvl="2" w:tplc="9FDAEF60">
      <w:numFmt w:val="bullet"/>
      <w:lvlText w:val="•"/>
      <w:lvlJc w:val="left"/>
      <w:pPr>
        <w:ind w:left="2175" w:hanging="360"/>
      </w:pPr>
      <w:rPr>
        <w:rFonts w:hint="default"/>
        <w:lang w:val="pt-PT" w:eastAsia="en-US" w:bidi="ar-SA"/>
      </w:rPr>
    </w:lvl>
    <w:lvl w:ilvl="3" w:tplc="B6DE0152">
      <w:numFmt w:val="bullet"/>
      <w:lvlText w:val="•"/>
      <w:lvlJc w:val="left"/>
      <w:pPr>
        <w:ind w:left="3086" w:hanging="360"/>
      </w:pPr>
      <w:rPr>
        <w:rFonts w:hint="default"/>
        <w:lang w:val="pt-PT" w:eastAsia="en-US" w:bidi="ar-SA"/>
      </w:rPr>
    </w:lvl>
    <w:lvl w:ilvl="4" w:tplc="15FE2AF6">
      <w:numFmt w:val="bullet"/>
      <w:lvlText w:val="•"/>
      <w:lvlJc w:val="left"/>
      <w:pPr>
        <w:ind w:left="3997" w:hanging="360"/>
      </w:pPr>
      <w:rPr>
        <w:rFonts w:hint="default"/>
        <w:lang w:val="pt-PT" w:eastAsia="en-US" w:bidi="ar-SA"/>
      </w:rPr>
    </w:lvl>
    <w:lvl w:ilvl="5" w:tplc="758286D4">
      <w:numFmt w:val="bullet"/>
      <w:lvlText w:val="•"/>
      <w:lvlJc w:val="left"/>
      <w:pPr>
        <w:ind w:left="4908" w:hanging="360"/>
      </w:pPr>
      <w:rPr>
        <w:rFonts w:hint="default"/>
        <w:lang w:val="pt-PT" w:eastAsia="en-US" w:bidi="ar-SA"/>
      </w:rPr>
    </w:lvl>
    <w:lvl w:ilvl="6" w:tplc="FCEE0038">
      <w:numFmt w:val="bullet"/>
      <w:lvlText w:val="•"/>
      <w:lvlJc w:val="left"/>
      <w:pPr>
        <w:ind w:left="5819" w:hanging="360"/>
      </w:pPr>
      <w:rPr>
        <w:rFonts w:hint="default"/>
        <w:lang w:val="pt-PT" w:eastAsia="en-US" w:bidi="ar-SA"/>
      </w:rPr>
    </w:lvl>
    <w:lvl w:ilvl="7" w:tplc="A8E626EC">
      <w:numFmt w:val="bullet"/>
      <w:lvlText w:val="•"/>
      <w:lvlJc w:val="left"/>
      <w:pPr>
        <w:ind w:left="6730" w:hanging="360"/>
      </w:pPr>
      <w:rPr>
        <w:rFonts w:hint="default"/>
        <w:lang w:val="pt-PT" w:eastAsia="en-US" w:bidi="ar-SA"/>
      </w:rPr>
    </w:lvl>
    <w:lvl w:ilvl="8" w:tplc="AC84D10A">
      <w:numFmt w:val="bullet"/>
      <w:lvlText w:val="•"/>
      <w:lvlJc w:val="left"/>
      <w:pPr>
        <w:ind w:left="7641" w:hanging="360"/>
      </w:pPr>
      <w:rPr>
        <w:rFonts w:hint="default"/>
        <w:lang w:val="pt-PT" w:eastAsia="en-US" w:bidi="ar-SA"/>
      </w:rPr>
    </w:lvl>
  </w:abstractNum>
  <w:abstractNum w:abstractNumId="25">
    <w:nsid w:val="4EEB6081"/>
    <w:multiLevelType w:val="multilevel"/>
    <w:tmpl w:val="052E3614"/>
    <w:lvl w:ilvl="0">
      <w:start w:val="9"/>
      <w:numFmt w:val="decimal"/>
      <w:lvlText w:val="%1"/>
      <w:lvlJc w:val="left"/>
      <w:pPr>
        <w:ind w:left="222" w:hanging="435"/>
      </w:pPr>
    </w:lvl>
    <w:lvl w:ilvl="1">
      <w:start w:val="3"/>
      <w:numFmt w:val="decimal"/>
      <w:lvlText w:val="%1.%2."/>
      <w:lvlJc w:val="left"/>
      <w:pPr>
        <w:ind w:left="222" w:hanging="435"/>
      </w:pPr>
      <w:rPr>
        <w:rFonts w:ascii="Times New Roman" w:eastAsia="Times New Roman" w:hAnsi="Times New Roman" w:cs="Times New Roman"/>
        <w:sz w:val="24"/>
        <w:szCs w:val="24"/>
      </w:rPr>
    </w:lvl>
    <w:lvl w:ilvl="2">
      <w:start w:val="1"/>
      <w:numFmt w:val="decimal"/>
      <w:lvlText w:val="%1.%2.%3."/>
      <w:lvlJc w:val="left"/>
      <w:pPr>
        <w:ind w:left="222" w:hanging="755"/>
      </w:pPr>
      <w:rPr>
        <w:rFonts w:ascii="Times New Roman" w:eastAsia="Times New Roman" w:hAnsi="Times New Roman" w:cs="Times New Roman"/>
        <w:sz w:val="24"/>
        <w:szCs w:val="24"/>
      </w:rPr>
    </w:lvl>
    <w:lvl w:ilvl="3">
      <w:numFmt w:val="bullet"/>
      <w:lvlText w:val="•"/>
      <w:lvlJc w:val="left"/>
      <w:pPr>
        <w:ind w:left="2969" w:hanging="756"/>
      </w:pPr>
    </w:lvl>
    <w:lvl w:ilvl="4">
      <w:numFmt w:val="bullet"/>
      <w:lvlText w:val="•"/>
      <w:lvlJc w:val="left"/>
      <w:pPr>
        <w:ind w:left="3886" w:hanging="756"/>
      </w:pPr>
    </w:lvl>
    <w:lvl w:ilvl="5">
      <w:numFmt w:val="bullet"/>
      <w:lvlText w:val="•"/>
      <w:lvlJc w:val="left"/>
      <w:pPr>
        <w:ind w:left="4803" w:hanging="755"/>
      </w:pPr>
    </w:lvl>
    <w:lvl w:ilvl="6">
      <w:numFmt w:val="bullet"/>
      <w:lvlText w:val="•"/>
      <w:lvlJc w:val="left"/>
      <w:pPr>
        <w:ind w:left="5719" w:hanging="756"/>
      </w:pPr>
    </w:lvl>
    <w:lvl w:ilvl="7">
      <w:numFmt w:val="bullet"/>
      <w:lvlText w:val="•"/>
      <w:lvlJc w:val="left"/>
      <w:pPr>
        <w:ind w:left="6636" w:hanging="756"/>
      </w:pPr>
    </w:lvl>
    <w:lvl w:ilvl="8">
      <w:numFmt w:val="bullet"/>
      <w:lvlText w:val="•"/>
      <w:lvlJc w:val="left"/>
      <w:pPr>
        <w:ind w:left="7553" w:hanging="756"/>
      </w:pPr>
    </w:lvl>
  </w:abstractNum>
  <w:abstractNum w:abstractNumId="26">
    <w:nsid w:val="4FCF7E90"/>
    <w:multiLevelType w:val="multilevel"/>
    <w:tmpl w:val="425EA0CA"/>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7">
    <w:nsid w:val="54F73D11"/>
    <w:multiLevelType w:val="multilevel"/>
    <w:tmpl w:val="5B682832"/>
    <w:lvl w:ilvl="0">
      <w:start w:val="1"/>
      <w:numFmt w:val="upperRoman"/>
      <w:lvlText w:val="%1."/>
      <w:lvlJc w:val="right"/>
      <w:pPr>
        <w:ind w:left="2847" w:hanging="360"/>
      </w:pPr>
    </w:lvl>
    <w:lvl w:ilvl="1">
      <w:start w:val="3"/>
      <w:numFmt w:val="decimal"/>
      <w:isLgl/>
      <w:lvlText w:val="%1.%2."/>
      <w:lvlJc w:val="left"/>
      <w:pPr>
        <w:ind w:left="3327" w:hanging="840"/>
      </w:pPr>
      <w:rPr>
        <w:rFonts w:hint="default"/>
      </w:rPr>
    </w:lvl>
    <w:lvl w:ilvl="2">
      <w:start w:val="23"/>
      <w:numFmt w:val="decimal"/>
      <w:isLgl/>
      <w:lvlText w:val="%1.%2.%3."/>
      <w:lvlJc w:val="left"/>
      <w:pPr>
        <w:ind w:left="3327" w:hanging="840"/>
      </w:pPr>
      <w:rPr>
        <w:rFonts w:hint="default"/>
      </w:rPr>
    </w:lvl>
    <w:lvl w:ilvl="3">
      <w:start w:val="1"/>
      <w:numFmt w:val="decimal"/>
      <w:isLgl/>
      <w:lvlText w:val="%1.%2.%3.%4."/>
      <w:lvlJc w:val="left"/>
      <w:pPr>
        <w:ind w:left="3327" w:hanging="84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3927" w:hanging="1440"/>
      </w:pPr>
      <w:rPr>
        <w:rFonts w:hint="default"/>
      </w:rPr>
    </w:lvl>
    <w:lvl w:ilvl="8">
      <w:start w:val="1"/>
      <w:numFmt w:val="decimal"/>
      <w:isLgl/>
      <w:lvlText w:val="%1.%2.%3.%4.%5.%6.%7.%8.%9."/>
      <w:lvlJc w:val="left"/>
      <w:pPr>
        <w:ind w:left="4287" w:hanging="1800"/>
      </w:pPr>
      <w:rPr>
        <w:rFonts w:hint="default"/>
      </w:rPr>
    </w:lvl>
  </w:abstractNum>
  <w:abstractNum w:abstractNumId="28">
    <w:nsid w:val="568E60E0"/>
    <w:multiLevelType w:val="hybridMultilevel"/>
    <w:tmpl w:val="9E547524"/>
    <w:lvl w:ilvl="0" w:tplc="627C8654">
      <w:start w:val="10"/>
      <w:numFmt w:val="lowerLetter"/>
      <w:lvlText w:val="%1)"/>
      <w:lvlJc w:val="left"/>
      <w:pPr>
        <w:ind w:left="928" w:hanging="360"/>
      </w:pPr>
      <w:rPr>
        <w:rFonts w:ascii="Arial" w:eastAsia="Times New Roman" w:hAnsi="Arial" w:cs="Arial"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D76728"/>
    <w:multiLevelType w:val="hybridMultilevel"/>
    <w:tmpl w:val="37369718"/>
    <w:lvl w:ilvl="0" w:tplc="15800F9E">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A692982A">
      <w:numFmt w:val="bullet"/>
      <w:lvlText w:val="•"/>
      <w:lvlJc w:val="left"/>
      <w:pPr>
        <w:ind w:left="1271" w:hanging="360"/>
      </w:pPr>
      <w:rPr>
        <w:rFonts w:hint="default"/>
        <w:lang w:val="pt-PT" w:eastAsia="en-US" w:bidi="ar-SA"/>
      </w:rPr>
    </w:lvl>
    <w:lvl w:ilvl="2" w:tplc="0364773A">
      <w:numFmt w:val="bullet"/>
      <w:lvlText w:val="•"/>
      <w:lvlJc w:val="left"/>
      <w:pPr>
        <w:ind w:left="2174" w:hanging="360"/>
      </w:pPr>
      <w:rPr>
        <w:rFonts w:hint="default"/>
        <w:lang w:val="pt-PT" w:eastAsia="en-US" w:bidi="ar-SA"/>
      </w:rPr>
    </w:lvl>
    <w:lvl w:ilvl="3" w:tplc="85F82112">
      <w:numFmt w:val="bullet"/>
      <w:lvlText w:val="•"/>
      <w:lvlJc w:val="left"/>
      <w:pPr>
        <w:ind w:left="3077" w:hanging="360"/>
      </w:pPr>
      <w:rPr>
        <w:rFonts w:hint="default"/>
        <w:lang w:val="pt-PT" w:eastAsia="en-US" w:bidi="ar-SA"/>
      </w:rPr>
    </w:lvl>
    <w:lvl w:ilvl="4" w:tplc="FE546384">
      <w:numFmt w:val="bullet"/>
      <w:lvlText w:val="•"/>
      <w:lvlJc w:val="left"/>
      <w:pPr>
        <w:ind w:left="3980" w:hanging="360"/>
      </w:pPr>
      <w:rPr>
        <w:rFonts w:hint="default"/>
        <w:lang w:val="pt-PT" w:eastAsia="en-US" w:bidi="ar-SA"/>
      </w:rPr>
    </w:lvl>
    <w:lvl w:ilvl="5" w:tplc="1D280C9C">
      <w:numFmt w:val="bullet"/>
      <w:lvlText w:val="•"/>
      <w:lvlJc w:val="left"/>
      <w:pPr>
        <w:ind w:left="4883" w:hanging="360"/>
      </w:pPr>
      <w:rPr>
        <w:rFonts w:hint="default"/>
        <w:lang w:val="pt-PT" w:eastAsia="en-US" w:bidi="ar-SA"/>
      </w:rPr>
    </w:lvl>
    <w:lvl w:ilvl="6" w:tplc="30520458">
      <w:numFmt w:val="bullet"/>
      <w:lvlText w:val="•"/>
      <w:lvlJc w:val="left"/>
      <w:pPr>
        <w:ind w:left="5786" w:hanging="360"/>
      </w:pPr>
      <w:rPr>
        <w:rFonts w:hint="default"/>
        <w:lang w:val="pt-PT" w:eastAsia="en-US" w:bidi="ar-SA"/>
      </w:rPr>
    </w:lvl>
    <w:lvl w:ilvl="7" w:tplc="27AC7AEC">
      <w:numFmt w:val="bullet"/>
      <w:lvlText w:val="•"/>
      <w:lvlJc w:val="left"/>
      <w:pPr>
        <w:ind w:left="6689" w:hanging="360"/>
      </w:pPr>
      <w:rPr>
        <w:rFonts w:hint="default"/>
        <w:lang w:val="pt-PT" w:eastAsia="en-US" w:bidi="ar-SA"/>
      </w:rPr>
    </w:lvl>
    <w:lvl w:ilvl="8" w:tplc="53485AF0">
      <w:numFmt w:val="bullet"/>
      <w:lvlText w:val="•"/>
      <w:lvlJc w:val="left"/>
      <w:pPr>
        <w:ind w:left="7592" w:hanging="360"/>
      </w:pPr>
      <w:rPr>
        <w:rFonts w:hint="default"/>
        <w:lang w:val="pt-PT" w:eastAsia="en-US" w:bidi="ar-SA"/>
      </w:rPr>
    </w:lvl>
  </w:abstractNum>
  <w:abstractNum w:abstractNumId="30">
    <w:nsid w:val="5BFE713C"/>
    <w:multiLevelType w:val="hybridMultilevel"/>
    <w:tmpl w:val="AF389558"/>
    <w:lvl w:ilvl="0" w:tplc="3EFE1B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9B3AC1"/>
    <w:multiLevelType w:val="hybridMultilevel"/>
    <w:tmpl w:val="6492D284"/>
    <w:lvl w:ilvl="0" w:tplc="30AA6114">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DEF714E"/>
    <w:multiLevelType w:val="hybridMultilevel"/>
    <w:tmpl w:val="88D0292A"/>
    <w:lvl w:ilvl="0" w:tplc="A8728804">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DDD01DE0">
      <w:numFmt w:val="bullet"/>
      <w:lvlText w:val="•"/>
      <w:lvlJc w:val="left"/>
      <w:pPr>
        <w:ind w:left="1342" w:hanging="360"/>
      </w:pPr>
      <w:rPr>
        <w:rFonts w:hint="default"/>
        <w:lang w:val="pt-PT" w:eastAsia="en-US" w:bidi="ar-SA"/>
      </w:rPr>
    </w:lvl>
    <w:lvl w:ilvl="2" w:tplc="609A6CF4">
      <w:numFmt w:val="bullet"/>
      <w:lvlText w:val="•"/>
      <w:lvlJc w:val="left"/>
      <w:pPr>
        <w:ind w:left="2323" w:hanging="360"/>
      </w:pPr>
      <w:rPr>
        <w:rFonts w:hint="default"/>
        <w:lang w:val="pt-PT" w:eastAsia="en-US" w:bidi="ar-SA"/>
      </w:rPr>
    </w:lvl>
    <w:lvl w:ilvl="3" w:tplc="34DE9366">
      <w:numFmt w:val="bullet"/>
      <w:lvlText w:val="•"/>
      <w:lvlJc w:val="left"/>
      <w:pPr>
        <w:ind w:left="3304" w:hanging="360"/>
      </w:pPr>
      <w:rPr>
        <w:rFonts w:hint="default"/>
        <w:lang w:val="pt-PT" w:eastAsia="en-US" w:bidi="ar-SA"/>
      </w:rPr>
    </w:lvl>
    <w:lvl w:ilvl="4" w:tplc="41A48900">
      <w:numFmt w:val="bullet"/>
      <w:lvlText w:val="•"/>
      <w:lvlJc w:val="left"/>
      <w:pPr>
        <w:ind w:left="4285" w:hanging="360"/>
      </w:pPr>
      <w:rPr>
        <w:rFonts w:hint="default"/>
        <w:lang w:val="pt-PT" w:eastAsia="en-US" w:bidi="ar-SA"/>
      </w:rPr>
    </w:lvl>
    <w:lvl w:ilvl="5" w:tplc="42E000D4">
      <w:numFmt w:val="bullet"/>
      <w:lvlText w:val="•"/>
      <w:lvlJc w:val="left"/>
      <w:pPr>
        <w:ind w:left="5266" w:hanging="360"/>
      </w:pPr>
      <w:rPr>
        <w:rFonts w:hint="default"/>
        <w:lang w:val="pt-PT" w:eastAsia="en-US" w:bidi="ar-SA"/>
      </w:rPr>
    </w:lvl>
    <w:lvl w:ilvl="6" w:tplc="32404FB0">
      <w:numFmt w:val="bullet"/>
      <w:lvlText w:val="•"/>
      <w:lvlJc w:val="left"/>
      <w:pPr>
        <w:ind w:left="6247" w:hanging="360"/>
      </w:pPr>
      <w:rPr>
        <w:rFonts w:hint="default"/>
        <w:lang w:val="pt-PT" w:eastAsia="en-US" w:bidi="ar-SA"/>
      </w:rPr>
    </w:lvl>
    <w:lvl w:ilvl="7" w:tplc="AAFACEDA">
      <w:numFmt w:val="bullet"/>
      <w:lvlText w:val="•"/>
      <w:lvlJc w:val="left"/>
      <w:pPr>
        <w:ind w:left="7228" w:hanging="360"/>
      </w:pPr>
      <w:rPr>
        <w:rFonts w:hint="default"/>
        <w:lang w:val="pt-PT" w:eastAsia="en-US" w:bidi="ar-SA"/>
      </w:rPr>
    </w:lvl>
    <w:lvl w:ilvl="8" w:tplc="25C45848">
      <w:numFmt w:val="bullet"/>
      <w:lvlText w:val="•"/>
      <w:lvlJc w:val="left"/>
      <w:pPr>
        <w:ind w:left="8209" w:hanging="360"/>
      </w:pPr>
      <w:rPr>
        <w:rFonts w:hint="default"/>
        <w:lang w:val="pt-PT" w:eastAsia="en-US" w:bidi="ar-SA"/>
      </w:rPr>
    </w:lvl>
  </w:abstractNum>
  <w:abstractNum w:abstractNumId="33">
    <w:nsid w:val="5F2A0736"/>
    <w:multiLevelType w:val="hybridMultilevel"/>
    <w:tmpl w:val="A5402A2C"/>
    <w:lvl w:ilvl="0" w:tplc="5CA47CF8">
      <w:start w:val="10"/>
      <w:numFmt w:val="lowerLetter"/>
      <w:lvlText w:val="%1)"/>
      <w:lvlJc w:val="left"/>
      <w:pPr>
        <w:ind w:left="2558" w:hanging="360"/>
      </w:pPr>
      <w:rPr>
        <w:rFonts w:ascii="Arial" w:eastAsia="Times New Roman" w:hAnsi="Arial" w:cs="Arial" w:hint="default"/>
        <w:spacing w:val="-1"/>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FA754D9"/>
    <w:multiLevelType w:val="multilevel"/>
    <w:tmpl w:val="CF2EA83E"/>
    <w:lvl w:ilvl="0">
      <w:start w:val="1"/>
      <w:numFmt w:val="decimal"/>
      <w:lvlText w:val="%1"/>
      <w:lvlJc w:val="left"/>
      <w:pPr>
        <w:ind w:left="1199"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019" w:hanging="450"/>
      </w:pPr>
      <w:rPr>
        <w:rFonts w:ascii="Times New Roman" w:eastAsia="Times New Roman" w:hAnsi="Times New Roman" w:cs="Times New Roman" w:hint="default"/>
        <w:b/>
        <w:bCs w:val="0"/>
        <w:i w:val="0"/>
        <w:iCs w:val="0"/>
        <w:spacing w:val="0"/>
        <w:w w:val="100"/>
        <w:sz w:val="24"/>
        <w:szCs w:val="24"/>
        <w:lang w:val="pt-PT" w:eastAsia="en-US" w:bidi="ar-SA"/>
      </w:rPr>
    </w:lvl>
    <w:lvl w:ilvl="2">
      <w:start w:val="1"/>
      <w:numFmt w:val="decimal"/>
      <w:lvlText w:val="%1.%2.%3."/>
      <w:lvlJc w:val="left"/>
      <w:pPr>
        <w:ind w:left="1019" w:hanging="765"/>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upperLetter"/>
      <w:lvlText w:val="%4."/>
      <w:lvlJc w:val="left"/>
      <w:pPr>
        <w:ind w:left="1739"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1832" w:hanging="360"/>
      </w:pPr>
      <w:rPr>
        <w:rFonts w:hint="default"/>
        <w:lang w:val="pt-PT" w:eastAsia="en-US" w:bidi="ar-SA"/>
      </w:rPr>
    </w:lvl>
    <w:lvl w:ilvl="5">
      <w:numFmt w:val="bullet"/>
      <w:lvlText w:val="•"/>
      <w:lvlJc w:val="left"/>
      <w:pPr>
        <w:ind w:left="1925" w:hanging="360"/>
      </w:pPr>
      <w:rPr>
        <w:rFonts w:hint="default"/>
        <w:lang w:val="pt-PT" w:eastAsia="en-US" w:bidi="ar-SA"/>
      </w:rPr>
    </w:lvl>
    <w:lvl w:ilvl="6">
      <w:numFmt w:val="bullet"/>
      <w:lvlText w:val="•"/>
      <w:lvlJc w:val="left"/>
      <w:pPr>
        <w:ind w:left="2017" w:hanging="360"/>
      </w:pPr>
      <w:rPr>
        <w:rFonts w:hint="default"/>
        <w:lang w:val="pt-PT" w:eastAsia="en-US" w:bidi="ar-SA"/>
      </w:rPr>
    </w:lvl>
    <w:lvl w:ilvl="7">
      <w:numFmt w:val="bullet"/>
      <w:lvlText w:val="•"/>
      <w:lvlJc w:val="left"/>
      <w:pPr>
        <w:ind w:left="2110" w:hanging="360"/>
      </w:pPr>
      <w:rPr>
        <w:rFonts w:hint="default"/>
        <w:lang w:val="pt-PT" w:eastAsia="en-US" w:bidi="ar-SA"/>
      </w:rPr>
    </w:lvl>
    <w:lvl w:ilvl="8">
      <w:numFmt w:val="bullet"/>
      <w:lvlText w:val="•"/>
      <w:lvlJc w:val="left"/>
      <w:pPr>
        <w:ind w:left="2203" w:hanging="360"/>
      </w:pPr>
      <w:rPr>
        <w:rFonts w:hint="default"/>
        <w:lang w:val="pt-PT" w:eastAsia="en-US" w:bidi="ar-SA"/>
      </w:rPr>
    </w:lvl>
  </w:abstractNum>
  <w:abstractNum w:abstractNumId="35">
    <w:nsid w:val="61B516C4"/>
    <w:multiLevelType w:val="multilevel"/>
    <w:tmpl w:val="FE26C0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26D3FC1"/>
    <w:multiLevelType w:val="hybridMultilevel"/>
    <w:tmpl w:val="0FEE8438"/>
    <w:lvl w:ilvl="0" w:tplc="289E8BAC">
      <w:start w:val="18"/>
      <w:numFmt w:val="decimal"/>
      <w:lvlText w:val="%1"/>
      <w:lvlJc w:val="left"/>
      <w:pPr>
        <w:ind w:left="1050" w:hanging="992"/>
      </w:pPr>
      <w:rPr>
        <w:rFonts w:hint="default"/>
        <w:lang w:val="pt-PT" w:eastAsia="en-US" w:bidi="ar-SA"/>
      </w:rPr>
    </w:lvl>
    <w:lvl w:ilvl="1" w:tplc="E0F4A7E8">
      <w:numFmt w:val="none"/>
      <w:lvlText w:val=""/>
      <w:lvlJc w:val="left"/>
      <w:pPr>
        <w:tabs>
          <w:tab w:val="num" w:pos="360"/>
        </w:tabs>
      </w:pPr>
    </w:lvl>
    <w:lvl w:ilvl="2" w:tplc="1BC009BE">
      <w:numFmt w:val="none"/>
      <w:lvlText w:val=""/>
      <w:lvlJc w:val="left"/>
      <w:pPr>
        <w:tabs>
          <w:tab w:val="num" w:pos="360"/>
        </w:tabs>
      </w:pPr>
    </w:lvl>
    <w:lvl w:ilvl="3" w:tplc="D120575C">
      <w:start w:val="1"/>
      <w:numFmt w:val="lowerLetter"/>
      <w:lvlText w:val="%4)"/>
      <w:lvlJc w:val="left"/>
      <w:pPr>
        <w:ind w:left="420" w:hanging="420"/>
      </w:pPr>
      <w:rPr>
        <w:rFonts w:ascii="Arial" w:eastAsia="Times New Roman" w:hAnsi="Arial" w:cs="Arial" w:hint="default"/>
        <w:b/>
        <w:spacing w:val="-1"/>
        <w:w w:val="99"/>
        <w:sz w:val="20"/>
        <w:szCs w:val="20"/>
        <w:lang w:val="pt-PT" w:eastAsia="en-US" w:bidi="ar-SA"/>
      </w:rPr>
    </w:lvl>
    <w:lvl w:ilvl="4" w:tplc="37AE6BCE">
      <w:numFmt w:val="bullet"/>
      <w:lvlText w:val="•"/>
      <w:lvlJc w:val="left"/>
      <w:pPr>
        <w:ind w:left="4737" w:hanging="420"/>
      </w:pPr>
      <w:rPr>
        <w:rFonts w:hint="default"/>
        <w:lang w:val="pt-PT" w:eastAsia="en-US" w:bidi="ar-SA"/>
      </w:rPr>
    </w:lvl>
    <w:lvl w:ilvl="5" w:tplc="5BB477D0">
      <w:numFmt w:val="bullet"/>
      <w:lvlText w:val="•"/>
      <w:lvlJc w:val="left"/>
      <w:pPr>
        <w:ind w:left="5722" w:hanging="420"/>
      </w:pPr>
      <w:rPr>
        <w:rFonts w:hint="default"/>
        <w:lang w:val="pt-PT" w:eastAsia="en-US" w:bidi="ar-SA"/>
      </w:rPr>
    </w:lvl>
    <w:lvl w:ilvl="6" w:tplc="F5288B84">
      <w:numFmt w:val="bullet"/>
      <w:lvlText w:val="•"/>
      <w:lvlJc w:val="left"/>
      <w:pPr>
        <w:ind w:left="6708" w:hanging="420"/>
      </w:pPr>
      <w:rPr>
        <w:rFonts w:hint="default"/>
        <w:lang w:val="pt-PT" w:eastAsia="en-US" w:bidi="ar-SA"/>
      </w:rPr>
    </w:lvl>
    <w:lvl w:ilvl="7" w:tplc="A9B0771A">
      <w:numFmt w:val="bullet"/>
      <w:lvlText w:val="•"/>
      <w:lvlJc w:val="left"/>
      <w:pPr>
        <w:ind w:left="7694" w:hanging="420"/>
      </w:pPr>
      <w:rPr>
        <w:rFonts w:hint="default"/>
        <w:lang w:val="pt-PT" w:eastAsia="en-US" w:bidi="ar-SA"/>
      </w:rPr>
    </w:lvl>
    <w:lvl w:ilvl="8" w:tplc="B36CD35A">
      <w:numFmt w:val="bullet"/>
      <w:lvlText w:val="•"/>
      <w:lvlJc w:val="left"/>
      <w:pPr>
        <w:ind w:left="8679" w:hanging="420"/>
      </w:pPr>
      <w:rPr>
        <w:rFonts w:hint="default"/>
        <w:lang w:val="pt-PT" w:eastAsia="en-US" w:bidi="ar-SA"/>
      </w:rPr>
    </w:lvl>
  </w:abstractNum>
  <w:abstractNum w:abstractNumId="37">
    <w:nsid w:val="63A27A7C"/>
    <w:multiLevelType w:val="multilevel"/>
    <w:tmpl w:val="5FFC9C94"/>
    <w:lvl w:ilvl="0">
      <w:start w:val="7"/>
      <w:numFmt w:val="decimal"/>
      <w:lvlText w:val="%1"/>
      <w:lvlJc w:val="left"/>
      <w:pPr>
        <w:ind w:left="222" w:hanging="670"/>
      </w:pPr>
    </w:lvl>
    <w:lvl w:ilvl="1">
      <w:start w:val="40"/>
      <w:numFmt w:val="decimal"/>
      <w:lvlText w:val="%1.%2."/>
      <w:lvlJc w:val="left"/>
      <w:pPr>
        <w:ind w:left="222" w:hanging="670"/>
      </w:pPr>
      <w:rPr>
        <w:rFonts w:ascii="Times New Roman" w:eastAsia="Times New Roman" w:hAnsi="Times New Roman" w:cs="Times New Roman"/>
        <w:sz w:val="24"/>
        <w:szCs w:val="24"/>
      </w:rPr>
    </w:lvl>
    <w:lvl w:ilvl="2">
      <w:start w:val="1"/>
      <w:numFmt w:val="decimal"/>
      <w:lvlText w:val="%1.%2.%3."/>
      <w:lvlJc w:val="left"/>
      <w:pPr>
        <w:ind w:left="222" w:hanging="744"/>
      </w:pPr>
      <w:rPr>
        <w:rFonts w:ascii="Times New Roman" w:eastAsia="Times New Roman" w:hAnsi="Times New Roman" w:cs="Times New Roman"/>
        <w:sz w:val="24"/>
        <w:szCs w:val="24"/>
      </w:rPr>
    </w:lvl>
    <w:lvl w:ilvl="3">
      <w:numFmt w:val="bullet"/>
      <w:lvlText w:val="•"/>
      <w:lvlJc w:val="left"/>
      <w:pPr>
        <w:ind w:left="2969" w:hanging="744"/>
      </w:pPr>
    </w:lvl>
    <w:lvl w:ilvl="4">
      <w:numFmt w:val="bullet"/>
      <w:lvlText w:val="•"/>
      <w:lvlJc w:val="left"/>
      <w:pPr>
        <w:ind w:left="3886" w:hanging="743"/>
      </w:pPr>
    </w:lvl>
    <w:lvl w:ilvl="5">
      <w:numFmt w:val="bullet"/>
      <w:lvlText w:val="•"/>
      <w:lvlJc w:val="left"/>
      <w:pPr>
        <w:ind w:left="4803" w:hanging="744"/>
      </w:pPr>
    </w:lvl>
    <w:lvl w:ilvl="6">
      <w:numFmt w:val="bullet"/>
      <w:lvlText w:val="•"/>
      <w:lvlJc w:val="left"/>
      <w:pPr>
        <w:ind w:left="5719" w:hanging="744"/>
      </w:pPr>
    </w:lvl>
    <w:lvl w:ilvl="7">
      <w:numFmt w:val="bullet"/>
      <w:lvlText w:val="•"/>
      <w:lvlJc w:val="left"/>
      <w:pPr>
        <w:ind w:left="6636" w:hanging="744"/>
      </w:pPr>
    </w:lvl>
    <w:lvl w:ilvl="8">
      <w:numFmt w:val="bullet"/>
      <w:lvlText w:val="•"/>
      <w:lvlJc w:val="left"/>
      <w:pPr>
        <w:ind w:left="7553" w:hanging="744"/>
      </w:pPr>
    </w:lvl>
  </w:abstractNum>
  <w:abstractNum w:abstractNumId="38">
    <w:nsid w:val="64207297"/>
    <w:multiLevelType w:val="hybridMultilevel"/>
    <w:tmpl w:val="041E54B2"/>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A860EF3A">
      <w:start w:val="1"/>
      <w:numFmt w:val="lowerLetter"/>
      <w:lvlText w:val="%4)"/>
      <w:lvlJc w:val="left"/>
      <w:pPr>
        <w:ind w:left="928" w:hanging="360"/>
      </w:pPr>
      <w:rPr>
        <w:rFonts w:ascii="Arial" w:eastAsia="Times New Roman" w:hAnsi="Arial" w:cs="Arial" w:hint="default"/>
        <w:w w:val="100"/>
        <w:sz w:val="24"/>
        <w:szCs w:val="24"/>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39">
    <w:nsid w:val="64D17530"/>
    <w:multiLevelType w:val="multilevel"/>
    <w:tmpl w:val="12408950"/>
    <w:lvl w:ilvl="0">
      <w:start w:val="10"/>
      <w:numFmt w:val="decimal"/>
      <w:lvlText w:val="%1."/>
      <w:lvlJc w:val="left"/>
      <w:pPr>
        <w:ind w:left="600" w:hanging="600"/>
      </w:pPr>
      <w:rPr>
        <w:rFonts w:hint="default"/>
      </w:rPr>
    </w:lvl>
    <w:lvl w:ilvl="1">
      <w:start w:val="6"/>
      <w:numFmt w:val="decimal"/>
      <w:lvlText w:val="%1.%2."/>
      <w:lvlJc w:val="left"/>
      <w:pPr>
        <w:ind w:left="393" w:hanging="600"/>
      </w:pPr>
      <w:rPr>
        <w:rFonts w:hint="default"/>
      </w:rPr>
    </w:lvl>
    <w:lvl w:ilvl="2">
      <w:start w:val="3"/>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40">
    <w:nsid w:val="670A32D4"/>
    <w:multiLevelType w:val="hybridMultilevel"/>
    <w:tmpl w:val="FA8C6EEE"/>
    <w:lvl w:ilvl="0" w:tplc="DEDAF074">
      <w:start w:val="12"/>
      <w:numFmt w:val="decimal"/>
      <w:lvlText w:val="%1"/>
      <w:lvlJc w:val="left"/>
      <w:pPr>
        <w:ind w:left="1577" w:hanging="1476"/>
      </w:pPr>
      <w:rPr>
        <w:rFonts w:hint="default"/>
        <w:lang w:val="pt-PT" w:eastAsia="en-US" w:bidi="ar-SA"/>
      </w:rPr>
    </w:lvl>
    <w:lvl w:ilvl="1" w:tplc="4DD07E10">
      <w:numFmt w:val="none"/>
      <w:lvlText w:val=""/>
      <w:lvlJc w:val="left"/>
      <w:pPr>
        <w:tabs>
          <w:tab w:val="num" w:pos="360"/>
        </w:tabs>
      </w:pPr>
    </w:lvl>
    <w:lvl w:ilvl="2" w:tplc="99860FE4">
      <w:numFmt w:val="none"/>
      <w:lvlText w:val=""/>
      <w:lvlJc w:val="left"/>
      <w:pPr>
        <w:tabs>
          <w:tab w:val="num" w:pos="360"/>
        </w:tabs>
      </w:pPr>
    </w:lvl>
    <w:lvl w:ilvl="3" w:tplc="E8B60E56">
      <w:numFmt w:val="none"/>
      <w:lvlText w:val=""/>
      <w:lvlJc w:val="left"/>
      <w:pPr>
        <w:tabs>
          <w:tab w:val="num" w:pos="360"/>
        </w:tabs>
      </w:pPr>
    </w:lvl>
    <w:lvl w:ilvl="4" w:tplc="0C8A84C8">
      <w:start w:val="1"/>
      <w:numFmt w:val="lowerLetter"/>
      <w:lvlText w:val="%5)"/>
      <w:lvlJc w:val="left"/>
      <w:pPr>
        <w:ind w:left="2619" w:hanging="421"/>
      </w:pPr>
      <w:rPr>
        <w:rFonts w:ascii="Arial" w:eastAsia="Times New Roman" w:hAnsi="Arial" w:cs="Arial" w:hint="default"/>
        <w:spacing w:val="-1"/>
        <w:w w:val="99"/>
        <w:sz w:val="24"/>
        <w:szCs w:val="24"/>
        <w:lang w:val="pt-PT" w:eastAsia="en-US" w:bidi="ar-SA"/>
      </w:rPr>
    </w:lvl>
    <w:lvl w:ilvl="5" w:tplc="22602FFA">
      <w:numFmt w:val="bullet"/>
      <w:lvlText w:val="•"/>
      <w:lvlJc w:val="left"/>
      <w:pPr>
        <w:ind w:left="5434" w:hanging="421"/>
      </w:pPr>
      <w:rPr>
        <w:rFonts w:hint="default"/>
        <w:lang w:val="pt-PT" w:eastAsia="en-US" w:bidi="ar-SA"/>
      </w:rPr>
    </w:lvl>
    <w:lvl w:ilvl="6" w:tplc="D4766220">
      <w:numFmt w:val="bullet"/>
      <w:lvlText w:val="•"/>
      <w:lvlJc w:val="left"/>
      <w:pPr>
        <w:ind w:left="6373" w:hanging="421"/>
      </w:pPr>
      <w:rPr>
        <w:rFonts w:hint="default"/>
        <w:lang w:val="pt-PT" w:eastAsia="en-US" w:bidi="ar-SA"/>
      </w:rPr>
    </w:lvl>
    <w:lvl w:ilvl="7" w:tplc="DE84FA5A">
      <w:numFmt w:val="bullet"/>
      <w:lvlText w:val="•"/>
      <w:lvlJc w:val="left"/>
      <w:pPr>
        <w:ind w:left="7311" w:hanging="421"/>
      </w:pPr>
      <w:rPr>
        <w:rFonts w:hint="default"/>
        <w:lang w:val="pt-PT" w:eastAsia="en-US" w:bidi="ar-SA"/>
      </w:rPr>
    </w:lvl>
    <w:lvl w:ilvl="8" w:tplc="F8D46C00">
      <w:numFmt w:val="bullet"/>
      <w:lvlText w:val="•"/>
      <w:lvlJc w:val="left"/>
      <w:pPr>
        <w:ind w:left="8249" w:hanging="421"/>
      </w:pPr>
      <w:rPr>
        <w:rFonts w:hint="default"/>
        <w:lang w:val="pt-PT" w:eastAsia="en-US" w:bidi="ar-SA"/>
      </w:rPr>
    </w:lvl>
  </w:abstractNum>
  <w:abstractNum w:abstractNumId="41">
    <w:nsid w:val="67A14797"/>
    <w:multiLevelType w:val="hybridMultilevel"/>
    <w:tmpl w:val="F00E0F6C"/>
    <w:lvl w:ilvl="0" w:tplc="DF9AC006">
      <w:start w:val="1"/>
      <w:numFmt w:val="decimal"/>
      <w:lvlText w:val="%1.1"/>
      <w:lvlJc w:val="left"/>
      <w:pPr>
        <w:ind w:left="64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8610C89"/>
    <w:multiLevelType w:val="multilevel"/>
    <w:tmpl w:val="442A9044"/>
    <w:lvl w:ilvl="0">
      <w:start w:val="3"/>
      <w:numFmt w:val="decimal"/>
      <w:lvlText w:val="%1."/>
      <w:lvlJc w:val="left"/>
      <w:pPr>
        <w:ind w:left="780" w:hanging="780"/>
      </w:pPr>
      <w:rPr>
        <w:rFonts w:hint="default"/>
      </w:rPr>
    </w:lvl>
    <w:lvl w:ilvl="1">
      <w:start w:val="4"/>
      <w:numFmt w:val="decimal"/>
      <w:lvlText w:val="%1.%2."/>
      <w:lvlJc w:val="left"/>
      <w:pPr>
        <w:ind w:left="922" w:hanging="780"/>
      </w:pPr>
      <w:rPr>
        <w:rFonts w:hint="default"/>
      </w:rPr>
    </w:lvl>
    <w:lvl w:ilvl="2">
      <w:start w:val="4"/>
      <w:numFmt w:val="decimal"/>
      <w:lvlText w:val="%1.%2.%3."/>
      <w:lvlJc w:val="left"/>
      <w:pPr>
        <w:ind w:left="1064" w:hanging="7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3">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abstractNum w:abstractNumId="44">
    <w:nsid w:val="78C61974"/>
    <w:multiLevelType w:val="hybridMultilevel"/>
    <w:tmpl w:val="560438E8"/>
    <w:lvl w:ilvl="0" w:tplc="85F8E364">
      <w:start w:val="22"/>
      <w:numFmt w:val="decimal"/>
      <w:lvlText w:val="%1"/>
      <w:lvlJc w:val="left"/>
      <w:pPr>
        <w:ind w:left="1538" w:hanging="992"/>
      </w:pPr>
      <w:rPr>
        <w:rFonts w:hint="default"/>
        <w:lang w:val="pt-PT" w:eastAsia="en-US" w:bidi="ar-SA"/>
      </w:rPr>
    </w:lvl>
    <w:lvl w:ilvl="1" w:tplc="FEB2A93E">
      <w:numFmt w:val="none"/>
      <w:lvlText w:val=""/>
      <w:lvlJc w:val="left"/>
      <w:pPr>
        <w:tabs>
          <w:tab w:val="num" w:pos="360"/>
        </w:tabs>
      </w:pPr>
    </w:lvl>
    <w:lvl w:ilvl="2" w:tplc="4C129CD8">
      <w:numFmt w:val="none"/>
      <w:lvlText w:val=""/>
      <w:lvlJc w:val="left"/>
      <w:pPr>
        <w:tabs>
          <w:tab w:val="num" w:pos="360"/>
        </w:tabs>
      </w:pPr>
    </w:lvl>
    <w:lvl w:ilvl="3" w:tplc="BAAE1D16">
      <w:numFmt w:val="none"/>
      <w:lvlText w:val=""/>
      <w:lvlJc w:val="left"/>
      <w:pPr>
        <w:tabs>
          <w:tab w:val="num" w:pos="360"/>
        </w:tabs>
      </w:pPr>
    </w:lvl>
    <w:lvl w:ilvl="4" w:tplc="5DACEA12">
      <w:numFmt w:val="bullet"/>
      <w:lvlText w:val="•"/>
      <w:lvlJc w:val="left"/>
      <w:pPr>
        <w:ind w:left="4577" w:hanging="1416"/>
      </w:pPr>
      <w:rPr>
        <w:rFonts w:hint="default"/>
        <w:lang w:val="pt-PT" w:eastAsia="en-US" w:bidi="ar-SA"/>
      </w:rPr>
    </w:lvl>
    <w:lvl w:ilvl="5" w:tplc="39028A6E">
      <w:numFmt w:val="bullet"/>
      <w:lvlText w:val="•"/>
      <w:lvlJc w:val="left"/>
      <w:pPr>
        <w:ind w:left="5589" w:hanging="1416"/>
      </w:pPr>
      <w:rPr>
        <w:rFonts w:hint="default"/>
        <w:lang w:val="pt-PT" w:eastAsia="en-US" w:bidi="ar-SA"/>
      </w:rPr>
    </w:lvl>
    <w:lvl w:ilvl="6" w:tplc="244C02D2">
      <w:numFmt w:val="bullet"/>
      <w:lvlText w:val="•"/>
      <w:lvlJc w:val="left"/>
      <w:pPr>
        <w:ind w:left="6601" w:hanging="1416"/>
      </w:pPr>
      <w:rPr>
        <w:rFonts w:hint="default"/>
        <w:lang w:val="pt-PT" w:eastAsia="en-US" w:bidi="ar-SA"/>
      </w:rPr>
    </w:lvl>
    <w:lvl w:ilvl="7" w:tplc="9684F56E">
      <w:numFmt w:val="bullet"/>
      <w:lvlText w:val="•"/>
      <w:lvlJc w:val="left"/>
      <w:pPr>
        <w:ind w:left="7614" w:hanging="1416"/>
      </w:pPr>
      <w:rPr>
        <w:rFonts w:hint="default"/>
        <w:lang w:val="pt-PT" w:eastAsia="en-US" w:bidi="ar-SA"/>
      </w:rPr>
    </w:lvl>
    <w:lvl w:ilvl="8" w:tplc="1182EF2E">
      <w:numFmt w:val="bullet"/>
      <w:lvlText w:val="•"/>
      <w:lvlJc w:val="left"/>
      <w:pPr>
        <w:ind w:left="8626" w:hanging="1416"/>
      </w:pPr>
      <w:rPr>
        <w:rFonts w:hint="default"/>
        <w:lang w:val="pt-PT" w:eastAsia="en-US" w:bidi="ar-SA"/>
      </w:rPr>
    </w:lvl>
  </w:abstractNum>
  <w:num w:numId="1">
    <w:abstractNumId w:val="38"/>
  </w:num>
  <w:num w:numId="2">
    <w:abstractNumId w:val="12"/>
  </w:num>
  <w:num w:numId="3">
    <w:abstractNumId w:val="40"/>
  </w:num>
  <w:num w:numId="4">
    <w:abstractNumId w:val="15"/>
  </w:num>
  <w:num w:numId="5">
    <w:abstractNumId w:val="13"/>
  </w:num>
  <w:num w:numId="6">
    <w:abstractNumId w:val="26"/>
  </w:num>
  <w:num w:numId="7">
    <w:abstractNumId w:val="16"/>
  </w:num>
  <w:num w:numId="8">
    <w:abstractNumId w:val="28"/>
  </w:num>
  <w:num w:numId="9">
    <w:abstractNumId w:val="21"/>
  </w:num>
  <w:num w:numId="10">
    <w:abstractNumId w:val="42"/>
  </w:num>
  <w:num w:numId="11">
    <w:abstractNumId w:val="4"/>
  </w:num>
  <w:num w:numId="12">
    <w:abstractNumId w:val="33"/>
  </w:num>
  <w:num w:numId="13">
    <w:abstractNumId w:val="31"/>
  </w:num>
  <w:num w:numId="14">
    <w:abstractNumId w:val="20"/>
  </w:num>
  <w:num w:numId="15">
    <w:abstractNumId w:val="5"/>
  </w:num>
  <w:num w:numId="16">
    <w:abstractNumId w:val="17"/>
  </w:num>
  <w:num w:numId="17">
    <w:abstractNumId w:val="32"/>
  </w:num>
  <w:num w:numId="18">
    <w:abstractNumId w:val="19"/>
  </w:num>
  <w:num w:numId="19">
    <w:abstractNumId w:val="8"/>
  </w:num>
  <w:num w:numId="20">
    <w:abstractNumId w:val="44"/>
  </w:num>
  <w:num w:numId="21">
    <w:abstractNumId w:val="36"/>
  </w:num>
  <w:num w:numId="22">
    <w:abstractNumId w:val="18"/>
  </w:num>
  <w:num w:numId="23">
    <w:abstractNumId w:val="22"/>
  </w:num>
  <w:num w:numId="24">
    <w:abstractNumId w:val="29"/>
  </w:num>
  <w:num w:numId="25">
    <w:abstractNumId w:val="24"/>
  </w:num>
  <w:num w:numId="26">
    <w:abstractNumId w:val="7"/>
  </w:num>
  <w:num w:numId="27">
    <w:abstractNumId w:val="9"/>
  </w:num>
  <w:num w:numId="28">
    <w:abstractNumId w:val="2"/>
  </w:num>
  <w:num w:numId="29">
    <w:abstractNumId w:val="23"/>
  </w:num>
  <w:num w:numId="30">
    <w:abstractNumId w:val="0"/>
  </w:num>
  <w:num w:numId="31">
    <w:abstractNumId w:val="25"/>
  </w:num>
  <w:num w:numId="32">
    <w:abstractNumId w:val="37"/>
  </w:num>
  <w:num w:numId="33">
    <w:abstractNumId w:val="14"/>
  </w:num>
  <w:num w:numId="34">
    <w:abstractNumId w:val="6"/>
  </w:num>
  <w:num w:numId="35">
    <w:abstractNumId w:val="1"/>
  </w:num>
  <w:num w:numId="36">
    <w:abstractNumId w:val="11"/>
  </w:num>
  <w:num w:numId="37">
    <w:abstractNumId w:val="10"/>
  </w:num>
  <w:num w:numId="38">
    <w:abstractNumId w:val="43"/>
  </w:num>
  <w:num w:numId="39">
    <w:abstractNumId w:val="39"/>
  </w:num>
  <w:num w:numId="40">
    <w:abstractNumId w:val="3"/>
  </w:num>
  <w:num w:numId="41">
    <w:abstractNumId w:val="41"/>
  </w:num>
  <w:num w:numId="42">
    <w:abstractNumId w:val="35"/>
  </w:num>
  <w:num w:numId="43">
    <w:abstractNumId w:val="30"/>
  </w:num>
  <w:num w:numId="44">
    <w:abstractNumId w:val="34"/>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autoHyphenation/>
  <w:hyphenationZone w:val="425"/>
  <w:characterSpacingControl w:val="doNotCompress"/>
  <w:hdrShapeDefaults>
    <o:shapedefaults v:ext="edit" spidmax="18434"/>
  </w:hdrShapeDefaults>
  <w:footnotePr>
    <w:footnote w:id="-1"/>
    <w:footnote w:id="0"/>
  </w:footnotePr>
  <w:endnotePr>
    <w:endnote w:id="-1"/>
    <w:endnote w:id="0"/>
  </w:endnotePr>
  <w:compat/>
  <w:rsids>
    <w:rsidRoot w:val="0076470F"/>
    <w:rsid w:val="00030728"/>
    <w:rsid w:val="00034F2A"/>
    <w:rsid w:val="00040150"/>
    <w:rsid w:val="00041EB9"/>
    <w:rsid w:val="00073CAA"/>
    <w:rsid w:val="00077870"/>
    <w:rsid w:val="00083F6C"/>
    <w:rsid w:val="000876D1"/>
    <w:rsid w:val="00091993"/>
    <w:rsid w:val="000A1095"/>
    <w:rsid w:val="000A1749"/>
    <w:rsid w:val="000B08C7"/>
    <w:rsid w:val="000B15F2"/>
    <w:rsid w:val="000B36CE"/>
    <w:rsid w:val="000E5FD1"/>
    <w:rsid w:val="0010033B"/>
    <w:rsid w:val="00113CD6"/>
    <w:rsid w:val="00121B14"/>
    <w:rsid w:val="00122F52"/>
    <w:rsid w:val="001376E9"/>
    <w:rsid w:val="001802E1"/>
    <w:rsid w:val="001A0D30"/>
    <w:rsid w:val="001B2875"/>
    <w:rsid w:val="001C6C9F"/>
    <w:rsid w:val="001C7153"/>
    <w:rsid w:val="001D27C4"/>
    <w:rsid w:val="001E364E"/>
    <w:rsid w:val="002272A9"/>
    <w:rsid w:val="0025379E"/>
    <w:rsid w:val="002848FD"/>
    <w:rsid w:val="002A6FE1"/>
    <w:rsid w:val="002D5DCF"/>
    <w:rsid w:val="002F5A28"/>
    <w:rsid w:val="00315442"/>
    <w:rsid w:val="00320E3E"/>
    <w:rsid w:val="00334107"/>
    <w:rsid w:val="003452B3"/>
    <w:rsid w:val="00351861"/>
    <w:rsid w:val="003522C8"/>
    <w:rsid w:val="00365092"/>
    <w:rsid w:val="00370C4D"/>
    <w:rsid w:val="00382546"/>
    <w:rsid w:val="0038668F"/>
    <w:rsid w:val="00386FD6"/>
    <w:rsid w:val="00396704"/>
    <w:rsid w:val="00397802"/>
    <w:rsid w:val="003A2254"/>
    <w:rsid w:val="003A4E2D"/>
    <w:rsid w:val="003A76C7"/>
    <w:rsid w:val="003C5EB3"/>
    <w:rsid w:val="003D1EA0"/>
    <w:rsid w:val="003F4B09"/>
    <w:rsid w:val="003F4F03"/>
    <w:rsid w:val="00423409"/>
    <w:rsid w:val="00430E32"/>
    <w:rsid w:val="00443339"/>
    <w:rsid w:val="00453A3D"/>
    <w:rsid w:val="004636F9"/>
    <w:rsid w:val="00470C0B"/>
    <w:rsid w:val="004720A0"/>
    <w:rsid w:val="004911C4"/>
    <w:rsid w:val="0049262E"/>
    <w:rsid w:val="004B302E"/>
    <w:rsid w:val="004B3CBA"/>
    <w:rsid w:val="004B55E7"/>
    <w:rsid w:val="004B7FF3"/>
    <w:rsid w:val="004D6917"/>
    <w:rsid w:val="004F78B6"/>
    <w:rsid w:val="004F7C8B"/>
    <w:rsid w:val="00520D78"/>
    <w:rsid w:val="00533E62"/>
    <w:rsid w:val="005353DB"/>
    <w:rsid w:val="00547C66"/>
    <w:rsid w:val="0055568A"/>
    <w:rsid w:val="00555D88"/>
    <w:rsid w:val="00564FD9"/>
    <w:rsid w:val="00577141"/>
    <w:rsid w:val="005918A6"/>
    <w:rsid w:val="005B50C7"/>
    <w:rsid w:val="005C3C87"/>
    <w:rsid w:val="005E1139"/>
    <w:rsid w:val="006159B9"/>
    <w:rsid w:val="006264CC"/>
    <w:rsid w:val="00631DEB"/>
    <w:rsid w:val="00635132"/>
    <w:rsid w:val="00637A3E"/>
    <w:rsid w:val="00645F06"/>
    <w:rsid w:val="00646619"/>
    <w:rsid w:val="0065162C"/>
    <w:rsid w:val="00655579"/>
    <w:rsid w:val="00672F9E"/>
    <w:rsid w:val="0069399C"/>
    <w:rsid w:val="006A7949"/>
    <w:rsid w:val="006A7B49"/>
    <w:rsid w:val="006C2DD2"/>
    <w:rsid w:val="006F4AD8"/>
    <w:rsid w:val="007427EF"/>
    <w:rsid w:val="00751919"/>
    <w:rsid w:val="0076470F"/>
    <w:rsid w:val="007678CC"/>
    <w:rsid w:val="00770616"/>
    <w:rsid w:val="007A58E0"/>
    <w:rsid w:val="007D3384"/>
    <w:rsid w:val="007D66B7"/>
    <w:rsid w:val="007F5173"/>
    <w:rsid w:val="00801EEC"/>
    <w:rsid w:val="008037CE"/>
    <w:rsid w:val="00803928"/>
    <w:rsid w:val="00834F17"/>
    <w:rsid w:val="0084403F"/>
    <w:rsid w:val="00845CEE"/>
    <w:rsid w:val="00851543"/>
    <w:rsid w:val="00897936"/>
    <w:rsid w:val="008A0E04"/>
    <w:rsid w:val="008D18A2"/>
    <w:rsid w:val="008D345B"/>
    <w:rsid w:val="008D4874"/>
    <w:rsid w:val="008E132C"/>
    <w:rsid w:val="008E3B7B"/>
    <w:rsid w:val="008E78A0"/>
    <w:rsid w:val="00910A20"/>
    <w:rsid w:val="00913420"/>
    <w:rsid w:val="00922191"/>
    <w:rsid w:val="00935A18"/>
    <w:rsid w:val="00976440"/>
    <w:rsid w:val="009768ED"/>
    <w:rsid w:val="009771E9"/>
    <w:rsid w:val="00986E08"/>
    <w:rsid w:val="009A2CEC"/>
    <w:rsid w:val="009D384A"/>
    <w:rsid w:val="009D4A71"/>
    <w:rsid w:val="009D79C4"/>
    <w:rsid w:val="009E4450"/>
    <w:rsid w:val="00A216F1"/>
    <w:rsid w:val="00A366A7"/>
    <w:rsid w:val="00A42F0F"/>
    <w:rsid w:val="00A43463"/>
    <w:rsid w:val="00A621E2"/>
    <w:rsid w:val="00A73371"/>
    <w:rsid w:val="00A754AB"/>
    <w:rsid w:val="00AA1422"/>
    <w:rsid w:val="00AA722A"/>
    <w:rsid w:val="00AC7F6A"/>
    <w:rsid w:val="00AE119C"/>
    <w:rsid w:val="00AF3F3D"/>
    <w:rsid w:val="00AF759D"/>
    <w:rsid w:val="00B14BA8"/>
    <w:rsid w:val="00B6042C"/>
    <w:rsid w:val="00B7046A"/>
    <w:rsid w:val="00B73C39"/>
    <w:rsid w:val="00B828B0"/>
    <w:rsid w:val="00BA0180"/>
    <w:rsid w:val="00BA0BC9"/>
    <w:rsid w:val="00BA1A6F"/>
    <w:rsid w:val="00BA74E3"/>
    <w:rsid w:val="00BC1037"/>
    <w:rsid w:val="00BE0825"/>
    <w:rsid w:val="00BE083A"/>
    <w:rsid w:val="00BE6624"/>
    <w:rsid w:val="00BF1D2E"/>
    <w:rsid w:val="00C10A09"/>
    <w:rsid w:val="00C30E4A"/>
    <w:rsid w:val="00C341B6"/>
    <w:rsid w:val="00C36F20"/>
    <w:rsid w:val="00C44A00"/>
    <w:rsid w:val="00C54C35"/>
    <w:rsid w:val="00C6678B"/>
    <w:rsid w:val="00C764CE"/>
    <w:rsid w:val="00C904A2"/>
    <w:rsid w:val="00CC024E"/>
    <w:rsid w:val="00CD7F7A"/>
    <w:rsid w:val="00CE0C48"/>
    <w:rsid w:val="00CF1DC1"/>
    <w:rsid w:val="00D01BB0"/>
    <w:rsid w:val="00D07D3E"/>
    <w:rsid w:val="00D1219B"/>
    <w:rsid w:val="00D15BCC"/>
    <w:rsid w:val="00D170F6"/>
    <w:rsid w:val="00D37F35"/>
    <w:rsid w:val="00D47578"/>
    <w:rsid w:val="00D52F0C"/>
    <w:rsid w:val="00D846F2"/>
    <w:rsid w:val="00D90D0A"/>
    <w:rsid w:val="00D937B3"/>
    <w:rsid w:val="00DC7AD9"/>
    <w:rsid w:val="00DD066C"/>
    <w:rsid w:val="00DD434D"/>
    <w:rsid w:val="00DE5703"/>
    <w:rsid w:val="00E46C37"/>
    <w:rsid w:val="00E54D9B"/>
    <w:rsid w:val="00E85136"/>
    <w:rsid w:val="00E94787"/>
    <w:rsid w:val="00EB2400"/>
    <w:rsid w:val="00EC0E92"/>
    <w:rsid w:val="00EC1048"/>
    <w:rsid w:val="00EC1E75"/>
    <w:rsid w:val="00EC623A"/>
    <w:rsid w:val="00EE05AF"/>
    <w:rsid w:val="00EF7E6A"/>
    <w:rsid w:val="00F04C72"/>
    <w:rsid w:val="00F21CA7"/>
    <w:rsid w:val="00F3263D"/>
    <w:rsid w:val="00F3482A"/>
    <w:rsid w:val="00F368E3"/>
    <w:rsid w:val="00F461B9"/>
    <w:rsid w:val="00F81BB6"/>
    <w:rsid w:val="00F90FDE"/>
    <w:rsid w:val="00FA3106"/>
    <w:rsid w:val="00FD4E33"/>
    <w:rsid w:val="00FE2DEC"/>
    <w:rsid w:val="00FE7B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1">
    <w:name w:val="heading 1"/>
    <w:basedOn w:val="Normal"/>
    <w:next w:val="Normal"/>
    <w:link w:val="Ttulo1Char"/>
    <w:uiPriority w:val="9"/>
    <w:qFormat/>
    <w:rsid w:val="00C36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34"/>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paragraph" w:customStyle="1" w:styleId="Ttulo11">
    <w:name w:val="Título 1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Default">
    <w:name w:val="Default"/>
    <w:rsid w:val="00D170F6"/>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Normal1">
    <w:name w:val="Normal1"/>
    <w:rsid w:val="00D170F6"/>
    <w:pPr>
      <w:suppressAutoHyphens w:val="0"/>
    </w:pPr>
    <w:rPr>
      <w:rFonts w:ascii="Times New Roman" w:eastAsia="Times New Roman" w:hAnsi="Times New Roman" w:cs="Times New Roman"/>
      <w:sz w:val="24"/>
      <w:szCs w:val="24"/>
      <w:lang w:val="pt-PT" w:eastAsia="pt-BR"/>
    </w:rPr>
  </w:style>
  <w:style w:type="character" w:customStyle="1" w:styleId="Ttulo1Char">
    <w:name w:val="Título 1 Char"/>
    <w:basedOn w:val="Fontepargpadro"/>
    <w:link w:val="Ttulo1"/>
    <w:uiPriority w:val="9"/>
    <w:rsid w:val="00C36F20"/>
    <w:rPr>
      <w:rFonts w:asciiTheme="majorHAnsi" w:eastAsiaTheme="majorEastAsia" w:hAnsiTheme="majorHAnsi" w:cstheme="majorBidi"/>
      <w:b/>
      <w:bCs/>
      <w:color w:val="365F91" w:themeColor="accent1" w:themeShade="BF"/>
      <w:sz w:val="28"/>
      <w:szCs w:val="28"/>
    </w:rPr>
  </w:style>
  <w:style w:type="paragraph" w:customStyle="1" w:styleId="normal0">
    <w:name w:val="normal"/>
    <w:rsid w:val="00922191"/>
    <w:pPr>
      <w:suppressAutoHyphens w:val="0"/>
    </w:pPr>
    <w:rPr>
      <w:rFonts w:ascii="Arial" w:eastAsia="Arial" w:hAnsi="Arial" w:cs="Arial"/>
      <w:lang w:eastAsia="pt-BR"/>
    </w:rPr>
  </w:style>
  <w:style w:type="character" w:customStyle="1" w:styleId="PargrafodaListaChar">
    <w:name w:val="Parágrafo da Lista Char"/>
    <w:link w:val="PargrafodaLista"/>
    <w:uiPriority w:val="34"/>
    <w:locked/>
    <w:rsid w:val="003F4B09"/>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55339-668B-4C4F-9764-DEE5D69C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7204</Words>
  <Characters>38904</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jefferson.pires</cp:lastModifiedBy>
  <cp:revision>11</cp:revision>
  <dcterms:created xsi:type="dcterms:W3CDTF">2025-08-19T16:41:00Z</dcterms:created>
  <dcterms:modified xsi:type="dcterms:W3CDTF">2025-08-22T17:52:00Z</dcterms:modified>
  <dc:language>pt-BR</dc:language>
</cp:coreProperties>
</file>